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306" w:rsidRPr="002423E2" w:rsidRDefault="008F0306" w:rsidP="008F0306">
      <w:pPr>
        <w:rPr>
          <w:rFonts w:ascii="Times New Roman" w:hAnsi="Times New Roman" w:cs="Times New Roman"/>
          <w:b/>
          <w:sz w:val="28"/>
          <w:szCs w:val="28"/>
        </w:rPr>
      </w:pPr>
      <w:r w:rsidRPr="002423E2">
        <w:rPr>
          <w:rFonts w:ascii="Times New Roman" w:hAnsi="Times New Roman" w:cs="Times New Roman"/>
          <w:b/>
          <w:sz w:val="28"/>
          <w:szCs w:val="28"/>
        </w:rPr>
        <w:t>Jubileuszowy sezon Filharmonii Kaliskiej</w:t>
      </w:r>
    </w:p>
    <w:p w:rsidR="008F0306" w:rsidRPr="002423E2" w:rsidRDefault="008F0306" w:rsidP="008F0306">
      <w:pPr>
        <w:rPr>
          <w:rFonts w:ascii="Times New Roman" w:hAnsi="Times New Roman" w:cs="Times New Roman"/>
          <w:b/>
          <w:sz w:val="28"/>
          <w:szCs w:val="28"/>
        </w:rPr>
      </w:pPr>
      <w:r w:rsidRPr="002423E2">
        <w:rPr>
          <w:rFonts w:ascii="Times New Roman" w:hAnsi="Times New Roman" w:cs="Times New Roman"/>
          <w:b/>
          <w:sz w:val="28"/>
          <w:szCs w:val="28"/>
        </w:rPr>
        <w:t xml:space="preserve">W sezonie 2019/2020 orkiestra świętowała jubileusz 45-lecia działalności. </w:t>
      </w:r>
    </w:p>
    <w:p w:rsidR="00B36295" w:rsidRPr="00E329F4" w:rsidRDefault="00E329F4" w:rsidP="008F03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Od O</w:t>
      </w:r>
      <w:r w:rsidRPr="00E329F4">
        <w:rPr>
          <w:rFonts w:ascii="Times New Roman" w:hAnsi="Times New Roman" w:cs="Times New Roman"/>
          <w:b/>
          <w:sz w:val="28"/>
          <w:szCs w:val="28"/>
        </w:rPr>
        <w:t>rkiestry do Filharmonii</w:t>
      </w:r>
    </w:p>
    <w:p w:rsidR="008F0306" w:rsidRPr="002423E2" w:rsidRDefault="002423E2" w:rsidP="008F03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Zakres aktywności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koncertowej i struktura orkiestry zmieniały się na przestrzeni lat. W 1974 roku powstała Kaliska Orkiestra Symfoniczna, która r</w:t>
      </w:r>
      <w:r>
        <w:rPr>
          <w:rFonts w:ascii="Times New Roman" w:hAnsi="Times New Roman" w:cs="Times New Roman"/>
          <w:sz w:val="28"/>
          <w:szCs w:val="28"/>
        </w:rPr>
        <w:t>ozpoczęła działalność pod nazwą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Miejska Orkiestra Symfoniczna w Kaliszu. Przewodził jej Andrzej Bujakiewicz.</w:t>
      </w:r>
      <w:r>
        <w:rPr>
          <w:rFonts w:ascii="Times New Roman" w:hAnsi="Times New Roman" w:cs="Times New Roman"/>
          <w:sz w:val="28"/>
          <w:szCs w:val="28"/>
        </w:rPr>
        <w:t xml:space="preserve"> W tym samym roku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odbył się pierwszy koncert. Rok później </w:t>
      </w:r>
      <w:r w:rsidR="00843D0F">
        <w:rPr>
          <w:rFonts w:ascii="Times New Roman" w:hAnsi="Times New Roman" w:cs="Times New Roman"/>
          <w:sz w:val="28"/>
          <w:szCs w:val="28"/>
        </w:rPr>
        <w:t>powstało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Stowarzyszenie „Orkiestra Symfoniczna w Kaliszu”, którego statutowym zadaniem </w:t>
      </w:r>
      <w:r w:rsidR="00843D0F">
        <w:rPr>
          <w:rFonts w:ascii="Times New Roman" w:hAnsi="Times New Roman" w:cs="Times New Roman"/>
          <w:sz w:val="28"/>
          <w:szCs w:val="28"/>
        </w:rPr>
        <w:t>było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przejęcie i prowadzenie wszystkich spraw związanych z działalnością dotychczasowej Miejskiej Orkiestry Symf</w:t>
      </w:r>
      <w:r w:rsidR="00843D0F">
        <w:rPr>
          <w:rFonts w:ascii="Times New Roman" w:hAnsi="Times New Roman" w:cs="Times New Roman"/>
          <w:sz w:val="28"/>
          <w:szCs w:val="28"/>
        </w:rPr>
        <w:t>onicznej. Od tej chwili przyjęła ona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nazwę Kaliskiej Orkiestry Symfonicznej. 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Ministerstwo Kultury i Sztuki wydało zgodę na upaństwowienie Orkiestry Symfonicznej w Kaliszu z początkiem sezonu artystycznego 1980/</w:t>
      </w:r>
      <w:r w:rsidR="002423E2">
        <w:rPr>
          <w:rFonts w:ascii="Times New Roman" w:hAnsi="Times New Roman" w:cs="Times New Roman"/>
          <w:sz w:val="28"/>
          <w:szCs w:val="28"/>
        </w:rPr>
        <w:t>1981.</w:t>
      </w:r>
      <w:r w:rsidRPr="002423E2">
        <w:rPr>
          <w:rFonts w:ascii="Times New Roman" w:hAnsi="Times New Roman" w:cs="Times New Roman"/>
          <w:sz w:val="28"/>
          <w:szCs w:val="28"/>
        </w:rPr>
        <w:t xml:space="preserve"> W grudniu 1993</w:t>
      </w:r>
      <w:r w:rsidR="002423E2">
        <w:rPr>
          <w:rFonts w:ascii="Times New Roman" w:hAnsi="Times New Roman" w:cs="Times New Roman"/>
          <w:sz w:val="28"/>
          <w:szCs w:val="28"/>
        </w:rPr>
        <w:t xml:space="preserve"> roku</w:t>
      </w:r>
      <w:r w:rsidRPr="002423E2">
        <w:rPr>
          <w:rFonts w:ascii="Times New Roman" w:hAnsi="Times New Roman" w:cs="Times New Roman"/>
          <w:sz w:val="28"/>
          <w:szCs w:val="28"/>
        </w:rPr>
        <w:t xml:space="preserve"> Kalis</w:t>
      </w:r>
      <w:r w:rsidR="002423E2">
        <w:rPr>
          <w:rFonts w:ascii="Times New Roman" w:hAnsi="Times New Roman" w:cs="Times New Roman"/>
          <w:sz w:val="28"/>
          <w:szCs w:val="28"/>
        </w:rPr>
        <w:t>ka Orkiestra Symfoniczna została przekształcona</w:t>
      </w:r>
      <w:r w:rsidRPr="002423E2">
        <w:rPr>
          <w:rFonts w:ascii="Times New Roman" w:hAnsi="Times New Roman" w:cs="Times New Roman"/>
          <w:sz w:val="28"/>
          <w:szCs w:val="28"/>
        </w:rPr>
        <w:t xml:space="preserve"> w instytucję artystyczną pod nazwą Filharmonia Kal</w:t>
      </w:r>
      <w:r w:rsidR="002423E2">
        <w:rPr>
          <w:rFonts w:ascii="Times New Roman" w:hAnsi="Times New Roman" w:cs="Times New Roman"/>
          <w:sz w:val="28"/>
          <w:szCs w:val="28"/>
        </w:rPr>
        <w:t>iska, a od 1 stycznia 1994 roku</w:t>
      </w:r>
      <w:r w:rsidRPr="002423E2">
        <w:rPr>
          <w:rFonts w:ascii="Times New Roman" w:hAnsi="Times New Roman" w:cs="Times New Roman"/>
          <w:sz w:val="28"/>
          <w:szCs w:val="28"/>
        </w:rPr>
        <w:t xml:space="preserve"> mecenat nad nią sprawuje Miasto Kalisz.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Od jej powstania</w:t>
      </w:r>
      <w:r w:rsidR="002423E2">
        <w:rPr>
          <w:rFonts w:ascii="Times New Roman" w:hAnsi="Times New Roman" w:cs="Times New Roman"/>
          <w:sz w:val="28"/>
          <w:szCs w:val="28"/>
        </w:rPr>
        <w:t>,</w:t>
      </w:r>
      <w:r w:rsidRPr="002423E2">
        <w:rPr>
          <w:rFonts w:ascii="Times New Roman" w:hAnsi="Times New Roman" w:cs="Times New Roman"/>
          <w:sz w:val="28"/>
          <w:szCs w:val="28"/>
        </w:rPr>
        <w:t xml:space="preserve"> tj. od 1974 roku ewoluowała </w:t>
      </w:r>
      <w:r w:rsidR="006F1CEA">
        <w:rPr>
          <w:rFonts w:ascii="Times New Roman" w:hAnsi="Times New Roman" w:cs="Times New Roman"/>
          <w:sz w:val="28"/>
          <w:szCs w:val="28"/>
        </w:rPr>
        <w:t>˗</w:t>
      </w:r>
      <w:r w:rsidRPr="002423E2">
        <w:rPr>
          <w:rFonts w:ascii="Times New Roman" w:hAnsi="Times New Roman" w:cs="Times New Roman"/>
          <w:sz w:val="28"/>
          <w:szCs w:val="28"/>
        </w:rPr>
        <w:t xml:space="preserve"> rozwijała się i pracowała z coraz większym ro</w:t>
      </w:r>
      <w:r w:rsidR="006F1CEA">
        <w:rPr>
          <w:rFonts w:ascii="Times New Roman" w:hAnsi="Times New Roman" w:cs="Times New Roman"/>
          <w:sz w:val="28"/>
          <w:szCs w:val="28"/>
        </w:rPr>
        <w:t>zmachem, realizowała</w:t>
      </w:r>
      <w:r w:rsidRPr="002423E2">
        <w:rPr>
          <w:rFonts w:ascii="Times New Roman" w:hAnsi="Times New Roman" w:cs="Times New Roman"/>
          <w:sz w:val="28"/>
          <w:szCs w:val="28"/>
        </w:rPr>
        <w:t xml:space="preserve"> coraz śmielsze projekty, przekraczając granice tzw. klasyki. To chęć poszerzenia repertuaru i pokazania nie tylko klasycznych możliwości sprawiła, że otrzymała jedną z najważniejszych nagród w świecie muzycznym </w:t>
      </w:r>
      <w:r w:rsidR="006F1CEA">
        <w:rPr>
          <w:rFonts w:ascii="Times New Roman" w:hAnsi="Times New Roman" w:cs="Times New Roman"/>
          <w:sz w:val="28"/>
          <w:szCs w:val="28"/>
        </w:rPr>
        <w:t>˗</w:t>
      </w:r>
      <w:r w:rsidRPr="002423E2">
        <w:rPr>
          <w:rFonts w:ascii="Times New Roman" w:hAnsi="Times New Roman" w:cs="Times New Roman"/>
          <w:sz w:val="28"/>
          <w:szCs w:val="28"/>
        </w:rPr>
        <w:t xml:space="preserve"> Grammy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Award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2014 w kategorii Best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Large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Jazz Ensemble Album.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Nie byłoby tej nagrody, gdyby nie otwartość na niekonwencjonalne projekty oraz chęć zmierzenia się z innymi wyzwaniami. Wyzwaniami, które były podejmowane przez zespół, składający się z muzyków otwartych na nowe horyzonty.</w:t>
      </w:r>
    </w:p>
    <w:p w:rsidR="008F0306" w:rsidRPr="006F1CEA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 xml:space="preserve">Nikt nie jest lepszym orędownikiem instytucji niż jego pracownicy. Muzycy posługują się swoją narracją </w:t>
      </w:r>
      <w:r w:rsidR="006F1CEA">
        <w:rPr>
          <w:rFonts w:ascii="Times New Roman" w:hAnsi="Times New Roman" w:cs="Times New Roman"/>
          <w:sz w:val="28"/>
          <w:szCs w:val="28"/>
        </w:rPr>
        <w:t>˗</w:t>
      </w:r>
      <w:r w:rsidRPr="002423E2">
        <w:rPr>
          <w:rFonts w:ascii="Times New Roman" w:hAnsi="Times New Roman" w:cs="Times New Roman"/>
          <w:sz w:val="28"/>
          <w:szCs w:val="28"/>
        </w:rPr>
        <w:t xml:space="preserve"> językiem dźwięków. Zważywszy na szeroki wachlarz projektów i gatunków można śmiało powiedzieć, że są muzyc</w:t>
      </w:r>
      <w:r w:rsidR="00843D0F">
        <w:rPr>
          <w:rFonts w:ascii="Times New Roman" w:hAnsi="Times New Roman" w:cs="Times New Roman"/>
          <w:sz w:val="28"/>
          <w:szCs w:val="28"/>
        </w:rPr>
        <w:t>znymi poliglotami. Dzięki temu oraz</w:t>
      </w:r>
      <w:r w:rsidRPr="002423E2">
        <w:rPr>
          <w:rFonts w:ascii="Times New Roman" w:hAnsi="Times New Roman" w:cs="Times New Roman"/>
          <w:sz w:val="28"/>
          <w:szCs w:val="28"/>
        </w:rPr>
        <w:t xml:space="preserve"> osobistemu zaangażowaniu, komunikują się z bardzo szerokim gronem odbiorców, dbając jednocześnie o wychowanie nowego pokolenia </w:t>
      </w:r>
      <w:r w:rsidR="006F1CEA">
        <w:rPr>
          <w:rFonts w:ascii="Times New Roman" w:hAnsi="Times New Roman" w:cs="Times New Roman"/>
          <w:sz w:val="28"/>
          <w:szCs w:val="28"/>
        </w:rPr>
        <w:t xml:space="preserve">ludzi </w:t>
      </w:r>
      <w:r w:rsidRPr="002423E2">
        <w:rPr>
          <w:rFonts w:ascii="Times New Roman" w:hAnsi="Times New Roman" w:cs="Times New Roman"/>
          <w:sz w:val="28"/>
          <w:szCs w:val="28"/>
        </w:rPr>
        <w:t>przyjaznych instytucji.</w:t>
      </w:r>
    </w:p>
    <w:p w:rsidR="008F0306" w:rsidRPr="002423E2" w:rsidRDefault="006F1CEA" w:rsidP="008F03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Koncerty</w:t>
      </w:r>
      <w:r w:rsidR="008F0306" w:rsidRPr="002423E2">
        <w:rPr>
          <w:rFonts w:ascii="Times New Roman" w:hAnsi="Times New Roman" w:cs="Times New Roman"/>
          <w:b/>
          <w:sz w:val="28"/>
          <w:szCs w:val="28"/>
        </w:rPr>
        <w:t>, nagrody</w:t>
      </w:r>
      <w:r>
        <w:rPr>
          <w:rFonts w:ascii="Times New Roman" w:hAnsi="Times New Roman" w:cs="Times New Roman"/>
          <w:b/>
          <w:sz w:val="28"/>
          <w:szCs w:val="28"/>
        </w:rPr>
        <w:t xml:space="preserve"> i odznaczenia</w:t>
      </w:r>
    </w:p>
    <w:p w:rsidR="006F1CEA" w:rsidRDefault="006F1CEA" w:rsidP="008F03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Jubileusz to święto filharmonii i melomanów. W sezonie artystycznym 2019/2020 z orkiestrą występowali w</w:t>
      </w:r>
      <w:r w:rsidR="008F0306" w:rsidRPr="002423E2">
        <w:rPr>
          <w:rFonts w:ascii="Times New Roman" w:hAnsi="Times New Roman" w:cs="Times New Roman"/>
          <w:sz w:val="28"/>
          <w:szCs w:val="28"/>
        </w:rPr>
        <w:t>ybitni wykonawcy</w:t>
      </w:r>
      <w:r>
        <w:rPr>
          <w:rFonts w:ascii="Times New Roman" w:hAnsi="Times New Roman" w:cs="Times New Roman"/>
          <w:sz w:val="28"/>
          <w:szCs w:val="28"/>
        </w:rPr>
        <w:t>, którzy byli solistami dwóch</w:t>
      </w:r>
      <w:r w:rsidRPr="002423E2">
        <w:rPr>
          <w:rFonts w:ascii="Times New Roman" w:hAnsi="Times New Roman" w:cs="Times New Roman"/>
          <w:sz w:val="28"/>
          <w:szCs w:val="28"/>
        </w:rPr>
        <w:t xml:space="preserve"> koncertów jubileuszowych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F0306" w:rsidRPr="002423E2">
        <w:rPr>
          <w:rFonts w:ascii="Times New Roman" w:hAnsi="Times New Roman" w:cs="Times New Roman"/>
          <w:sz w:val="28"/>
          <w:szCs w:val="28"/>
        </w:rPr>
        <w:t>Yulianna</w:t>
      </w:r>
      <w:proofErr w:type="spellEnd"/>
      <w:r w:rsidR="008F0306" w:rsidRPr="002423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0306" w:rsidRPr="002423E2">
        <w:rPr>
          <w:rFonts w:ascii="Times New Roman" w:hAnsi="Times New Roman" w:cs="Times New Roman"/>
          <w:sz w:val="28"/>
          <w:szCs w:val="28"/>
        </w:rPr>
        <w:t>Avdeeva</w:t>
      </w:r>
      <w:proofErr w:type="spellEnd"/>
      <w:r w:rsidR="008F0306" w:rsidRPr="002423E2">
        <w:rPr>
          <w:rFonts w:ascii="Times New Roman" w:hAnsi="Times New Roman" w:cs="Times New Roman"/>
          <w:sz w:val="28"/>
          <w:szCs w:val="28"/>
        </w:rPr>
        <w:t xml:space="preserve">, triumfatorka XVI </w:t>
      </w:r>
      <w:r w:rsidR="008F0306" w:rsidRPr="002423E2">
        <w:rPr>
          <w:rFonts w:ascii="Times New Roman" w:hAnsi="Times New Roman" w:cs="Times New Roman"/>
          <w:sz w:val="28"/>
          <w:szCs w:val="28"/>
        </w:rPr>
        <w:lastRenderedPageBreak/>
        <w:t>Międzynarodowego Konkursu Pianistycznego im. Fryderyka Chopina w 2010 r.,</w:t>
      </w:r>
      <w:r>
        <w:rPr>
          <w:rFonts w:ascii="Times New Roman" w:hAnsi="Times New Roman" w:cs="Times New Roman"/>
          <w:sz w:val="28"/>
          <w:szCs w:val="28"/>
        </w:rPr>
        <w:t xml:space="preserve"> Nelson </w:t>
      </w:r>
      <w:proofErr w:type="spellStart"/>
      <w:r>
        <w:rPr>
          <w:rFonts w:ascii="Times New Roman" w:hAnsi="Times New Roman" w:cs="Times New Roman"/>
          <w:sz w:val="28"/>
          <w:szCs w:val="28"/>
        </w:rPr>
        <w:t>Goerner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oraz Nancy </w:t>
      </w:r>
      <w:proofErr w:type="spellStart"/>
      <w:r>
        <w:rPr>
          <w:rFonts w:ascii="Times New Roman" w:hAnsi="Times New Roman" w:cs="Times New Roman"/>
          <w:sz w:val="28"/>
          <w:szCs w:val="28"/>
        </w:rPr>
        <w:t>Zhou</w:t>
      </w:r>
      <w:proofErr w:type="spellEnd"/>
      <w:r w:rsidR="008F0306" w:rsidRPr="002423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 xml:space="preserve">Podczas koncertu jubileuszowego </w:t>
      </w:r>
      <w:r w:rsidR="00446A1F">
        <w:rPr>
          <w:rFonts w:ascii="Times New Roman" w:hAnsi="Times New Roman" w:cs="Times New Roman"/>
          <w:sz w:val="28"/>
          <w:szCs w:val="28"/>
        </w:rPr>
        <w:t>muzycy otrzymali</w:t>
      </w:r>
      <w:r w:rsidRPr="002423E2">
        <w:rPr>
          <w:rFonts w:ascii="Times New Roman" w:hAnsi="Times New Roman" w:cs="Times New Roman"/>
          <w:sz w:val="28"/>
          <w:szCs w:val="28"/>
        </w:rPr>
        <w:t xml:space="preserve"> nagrody Prezydenta Rzeczpospolitej Polskiej, przyznane na wniosek Ministra Kultury i Dziedzictwa Narodowego, za wzorowe, wyjątkowo sumienne wykonywanie obowiązków wynikających z pracy zawodowej.</w:t>
      </w:r>
    </w:p>
    <w:p w:rsidR="008F0306" w:rsidRPr="002423E2" w:rsidRDefault="00446A1F" w:rsidP="008F03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Medale Złote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za Długoletnią Służbę </w:t>
      </w:r>
      <w:r>
        <w:rPr>
          <w:rFonts w:ascii="Times New Roman" w:hAnsi="Times New Roman" w:cs="Times New Roman"/>
          <w:sz w:val="28"/>
          <w:szCs w:val="28"/>
        </w:rPr>
        <w:t>odebrało piętnastu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pracowników Filharmonii Kaliskiej, </w:t>
      </w:r>
      <w:r>
        <w:rPr>
          <w:rFonts w:ascii="Times New Roman" w:hAnsi="Times New Roman" w:cs="Times New Roman"/>
          <w:sz w:val="28"/>
          <w:szCs w:val="28"/>
        </w:rPr>
        <w:t>Medale Srebrne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za Długoletnią Służbę </w:t>
      </w:r>
      <w:r>
        <w:rPr>
          <w:rFonts w:ascii="Times New Roman" w:hAnsi="Times New Roman" w:cs="Times New Roman"/>
          <w:sz w:val="28"/>
          <w:szCs w:val="28"/>
        </w:rPr>
        <w:t>˗</w:t>
      </w:r>
      <w:r w:rsidR="008F0306" w:rsidRPr="002423E2">
        <w:rPr>
          <w:rFonts w:ascii="Times New Roman" w:hAnsi="Times New Roman" w:cs="Times New Roman"/>
          <w:sz w:val="28"/>
          <w:szCs w:val="28"/>
        </w:rPr>
        <w:t xml:space="preserve"> 18 pracowników.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Na wniosek Marsza</w:t>
      </w:r>
      <w:r w:rsidR="00446A1F">
        <w:rPr>
          <w:rFonts w:ascii="Times New Roman" w:hAnsi="Times New Roman" w:cs="Times New Roman"/>
          <w:sz w:val="28"/>
          <w:szCs w:val="28"/>
        </w:rPr>
        <w:t>łka Województwa Wielkopolskiego Odznakę</w:t>
      </w:r>
      <w:r w:rsidRPr="002423E2">
        <w:rPr>
          <w:rFonts w:ascii="Times New Roman" w:hAnsi="Times New Roman" w:cs="Times New Roman"/>
          <w:sz w:val="28"/>
          <w:szCs w:val="28"/>
        </w:rPr>
        <w:t xml:space="preserve"> Honorową „Za zasługi dla wo</w:t>
      </w:r>
      <w:r w:rsidR="00446A1F">
        <w:rPr>
          <w:rFonts w:ascii="Times New Roman" w:hAnsi="Times New Roman" w:cs="Times New Roman"/>
          <w:sz w:val="28"/>
          <w:szCs w:val="28"/>
        </w:rPr>
        <w:t>jewództwa wielkopolskiego” otrzymał Adam</w:t>
      </w:r>
      <w:r w:rsidRPr="002423E2">
        <w:rPr>
          <w:rFonts w:ascii="Times New Roman" w:hAnsi="Times New Roman" w:cs="Times New Roman"/>
          <w:sz w:val="28"/>
          <w:szCs w:val="28"/>
        </w:rPr>
        <w:t xml:space="preserve"> Kloc</w:t>
      </w:r>
      <w:r w:rsidR="00446A1F">
        <w:rPr>
          <w:rFonts w:ascii="Times New Roman" w:hAnsi="Times New Roman" w:cs="Times New Roman"/>
          <w:sz w:val="28"/>
          <w:szCs w:val="28"/>
        </w:rPr>
        <w:t>ek</w:t>
      </w:r>
      <w:r w:rsidRPr="002423E2">
        <w:rPr>
          <w:rFonts w:ascii="Times New Roman" w:hAnsi="Times New Roman" w:cs="Times New Roman"/>
          <w:sz w:val="28"/>
          <w:szCs w:val="28"/>
        </w:rPr>
        <w:t xml:space="preserve"> za wybitne osiągnięcia w dziedzinie twórczości artystycznej oraz wkład w propagowanie kultury muzycznej wśród mieszkańców Wielkopolski.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Koncerty z okazji jubileuszu były oficjalnym</w:t>
      </w:r>
      <w:r w:rsidR="00446A1F">
        <w:rPr>
          <w:rFonts w:ascii="Times New Roman" w:hAnsi="Times New Roman" w:cs="Times New Roman"/>
          <w:sz w:val="28"/>
          <w:szCs w:val="28"/>
        </w:rPr>
        <w:t xml:space="preserve"> otwarciem</w:t>
      </w:r>
      <w:r w:rsidRPr="002423E2">
        <w:rPr>
          <w:rFonts w:ascii="Times New Roman" w:hAnsi="Times New Roman" w:cs="Times New Roman"/>
          <w:sz w:val="28"/>
          <w:szCs w:val="28"/>
        </w:rPr>
        <w:t xml:space="preserve"> sezonu, jednak orkiestra rozpoczęła swoją działalność już na początku września.</w:t>
      </w:r>
    </w:p>
    <w:p w:rsidR="00B36295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1 września</w:t>
      </w:r>
      <w:r w:rsidR="00843D0F">
        <w:rPr>
          <w:rFonts w:ascii="Times New Roman" w:hAnsi="Times New Roman" w:cs="Times New Roman"/>
          <w:sz w:val="28"/>
          <w:szCs w:val="28"/>
        </w:rPr>
        <w:t xml:space="preserve"> 2019 roku</w:t>
      </w:r>
      <w:r w:rsidRPr="002423E2">
        <w:rPr>
          <w:rFonts w:ascii="Times New Roman" w:hAnsi="Times New Roman" w:cs="Times New Roman"/>
          <w:sz w:val="28"/>
          <w:szCs w:val="28"/>
        </w:rPr>
        <w:t>, u progu nowego sezonu, koncertem na Prośnie</w:t>
      </w:r>
      <w:r w:rsidR="00843D0F">
        <w:rPr>
          <w:rFonts w:ascii="Times New Roman" w:hAnsi="Times New Roman" w:cs="Times New Roman"/>
          <w:sz w:val="28"/>
          <w:szCs w:val="28"/>
        </w:rPr>
        <w:t>,</w:t>
      </w:r>
      <w:r w:rsidRPr="002423E2">
        <w:rPr>
          <w:rFonts w:ascii="Times New Roman" w:hAnsi="Times New Roman" w:cs="Times New Roman"/>
          <w:sz w:val="28"/>
          <w:szCs w:val="28"/>
        </w:rPr>
        <w:t xml:space="preserve"> </w:t>
      </w:r>
      <w:r w:rsidR="00446A1F">
        <w:rPr>
          <w:rFonts w:ascii="Times New Roman" w:hAnsi="Times New Roman" w:cs="Times New Roman"/>
          <w:sz w:val="28"/>
          <w:szCs w:val="28"/>
        </w:rPr>
        <w:t>mieszkańcy pożegnali</w:t>
      </w:r>
      <w:r w:rsidRPr="002423E2">
        <w:rPr>
          <w:rFonts w:ascii="Times New Roman" w:hAnsi="Times New Roman" w:cs="Times New Roman"/>
          <w:sz w:val="28"/>
          <w:szCs w:val="28"/>
        </w:rPr>
        <w:t xml:space="preserve"> lato. Ogromna rzesza publiczności uczestniczyła w tym wyjątkowym wyd</w:t>
      </w:r>
      <w:r w:rsidR="00446A1F">
        <w:rPr>
          <w:rFonts w:ascii="Times New Roman" w:hAnsi="Times New Roman" w:cs="Times New Roman"/>
          <w:sz w:val="28"/>
          <w:szCs w:val="28"/>
        </w:rPr>
        <w:t>arzeniu. Muzyka rozchodząca się</w:t>
      </w:r>
      <w:r w:rsidRPr="002423E2">
        <w:rPr>
          <w:rFonts w:ascii="Times New Roman" w:hAnsi="Times New Roman" w:cs="Times New Roman"/>
          <w:sz w:val="28"/>
          <w:szCs w:val="28"/>
        </w:rPr>
        <w:t xml:space="preserve"> ze sceny umieszczonej na rzece, w otoczeniu zabytkowego parku, była zapowiedzią rozpoczynającego się sezonu artystycznego.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W terminarzu sezon</w:t>
      </w:r>
      <w:r w:rsidR="00F722E4" w:rsidRPr="002423E2">
        <w:rPr>
          <w:rFonts w:ascii="Times New Roman" w:hAnsi="Times New Roman" w:cs="Times New Roman"/>
          <w:sz w:val="28"/>
          <w:szCs w:val="28"/>
        </w:rPr>
        <w:t>u</w:t>
      </w:r>
      <w:r w:rsidRPr="002423E2">
        <w:rPr>
          <w:rFonts w:ascii="Times New Roman" w:hAnsi="Times New Roman" w:cs="Times New Roman"/>
          <w:sz w:val="28"/>
          <w:szCs w:val="28"/>
        </w:rPr>
        <w:t xml:space="preserve"> 2019/2020 znalazło się wiele ciekawych propozycj</w:t>
      </w:r>
      <w:r w:rsidR="00446A1F">
        <w:rPr>
          <w:rFonts w:ascii="Times New Roman" w:hAnsi="Times New Roman" w:cs="Times New Roman"/>
          <w:sz w:val="28"/>
          <w:szCs w:val="28"/>
        </w:rPr>
        <w:t>i, wśród nich warto wspomnieć o</w:t>
      </w:r>
      <w:r w:rsidRPr="002423E2">
        <w:rPr>
          <w:rFonts w:ascii="Times New Roman" w:hAnsi="Times New Roman" w:cs="Times New Roman"/>
          <w:sz w:val="28"/>
          <w:szCs w:val="28"/>
        </w:rPr>
        <w:t xml:space="preserve"> koncercie laureatów </w:t>
      </w:r>
      <w:r w:rsidR="00F722E4" w:rsidRPr="002423E2">
        <w:rPr>
          <w:rFonts w:ascii="Times New Roman" w:hAnsi="Times New Roman" w:cs="Times New Roman"/>
          <w:sz w:val="28"/>
          <w:szCs w:val="28"/>
        </w:rPr>
        <w:t xml:space="preserve">II </w:t>
      </w:r>
      <w:r w:rsidRPr="002423E2">
        <w:rPr>
          <w:rFonts w:ascii="Times New Roman" w:hAnsi="Times New Roman" w:cs="Times New Roman"/>
          <w:sz w:val="28"/>
          <w:szCs w:val="28"/>
        </w:rPr>
        <w:t xml:space="preserve">Międzynarodowego </w:t>
      </w:r>
      <w:r w:rsidR="00F722E4" w:rsidRPr="002423E2">
        <w:rPr>
          <w:rFonts w:ascii="Times New Roman" w:hAnsi="Times New Roman" w:cs="Times New Roman"/>
          <w:sz w:val="28"/>
          <w:szCs w:val="28"/>
        </w:rPr>
        <w:t xml:space="preserve">Konkursu Wokalnego </w:t>
      </w:r>
      <w:proofErr w:type="spellStart"/>
      <w:r w:rsidR="00F722E4" w:rsidRPr="002423E2">
        <w:rPr>
          <w:rFonts w:ascii="Times New Roman" w:hAnsi="Times New Roman" w:cs="Times New Roman"/>
          <w:sz w:val="28"/>
          <w:szCs w:val="28"/>
        </w:rPr>
        <w:t>Viva</w:t>
      </w:r>
      <w:proofErr w:type="spellEnd"/>
      <w:r w:rsidR="00F722E4" w:rsidRPr="002423E2">
        <w:rPr>
          <w:rFonts w:ascii="Times New Roman" w:hAnsi="Times New Roman" w:cs="Times New Roman"/>
          <w:sz w:val="28"/>
          <w:szCs w:val="28"/>
        </w:rPr>
        <w:t xml:space="preserve"> Calisia</w:t>
      </w:r>
      <w:r w:rsidRPr="002423E2">
        <w:rPr>
          <w:rFonts w:ascii="Times New Roman" w:hAnsi="Times New Roman" w:cs="Times New Roman"/>
          <w:sz w:val="28"/>
          <w:szCs w:val="28"/>
        </w:rPr>
        <w:t xml:space="preserve"> i koncercie z okazji jubileuszu 100-lecia P</w:t>
      </w:r>
      <w:r w:rsidR="00446A1F">
        <w:rPr>
          <w:rFonts w:ascii="Times New Roman" w:hAnsi="Times New Roman" w:cs="Times New Roman"/>
          <w:sz w:val="28"/>
          <w:szCs w:val="28"/>
        </w:rPr>
        <w:t xml:space="preserve">aństwowej </w:t>
      </w:r>
      <w:r w:rsidRPr="002423E2">
        <w:rPr>
          <w:rFonts w:ascii="Times New Roman" w:hAnsi="Times New Roman" w:cs="Times New Roman"/>
          <w:sz w:val="28"/>
          <w:szCs w:val="28"/>
        </w:rPr>
        <w:t>S</w:t>
      </w:r>
      <w:r w:rsidR="00446A1F">
        <w:rPr>
          <w:rFonts w:ascii="Times New Roman" w:hAnsi="Times New Roman" w:cs="Times New Roman"/>
          <w:sz w:val="28"/>
          <w:szCs w:val="28"/>
        </w:rPr>
        <w:t xml:space="preserve">zkoły </w:t>
      </w:r>
      <w:r w:rsidRPr="002423E2">
        <w:rPr>
          <w:rFonts w:ascii="Times New Roman" w:hAnsi="Times New Roman" w:cs="Times New Roman"/>
          <w:sz w:val="28"/>
          <w:szCs w:val="28"/>
        </w:rPr>
        <w:t>M</w:t>
      </w:r>
      <w:r w:rsidR="00446A1F">
        <w:rPr>
          <w:rFonts w:ascii="Times New Roman" w:hAnsi="Times New Roman" w:cs="Times New Roman"/>
          <w:sz w:val="28"/>
          <w:szCs w:val="28"/>
        </w:rPr>
        <w:t xml:space="preserve">uzycznej I </w:t>
      </w:r>
      <w:proofErr w:type="spellStart"/>
      <w:r w:rsidR="00446A1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446A1F">
        <w:rPr>
          <w:rFonts w:ascii="Times New Roman" w:hAnsi="Times New Roman" w:cs="Times New Roman"/>
          <w:sz w:val="28"/>
          <w:szCs w:val="28"/>
        </w:rPr>
        <w:t xml:space="preserve"> II st. im. Henryka</w:t>
      </w:r>
      <w:r w:rsidRPr="002423E2">
        <w:rPr>
          <w:rFonts w:ascii="Times New Roman" w:hAnsi="Times New Roman" w:cs="Times New Roman"/>
          <w:sz w:val="28"/>
          <w:szCs w:val="28"/>
        </w:rPr>
        <w:t xml:space="preserve"> Melcera w Kaliszu (wrzesień 2019), koncercie w wykonaniu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Baltic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Neopolis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Virtuosi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pt. Tango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sensations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, koncercie przebojów muzyki big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bandowej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w wykonaniu The U.S.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Air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Forces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in Europe Band (USA) i Orkiestr</w:t>
      </w:r>
      <w:r w:rsidR="00F722E4" w:rsidRPr="002423E2">
        <w:rPr>
          <w:rFonts w:ascii="Times New Roman" w:hAnsi="Times New Roman" w:cs="Times New Roman"/>
          <w:sz w:val="28"/>
          <w:szCs w:val="28"/>
        </w:rPr>
        <w:t>y</w:t>
      </w:r>
      <w:r w:rsidRPr="002423E2">
        <w:rPr>
          <w:rFonts w:ascii="Times New Roman" w:hAnsi="Times New Roman" w:cs="Times New Roman"/>
          <w:sz w:val="28"/>
          <w:szCs w:val="28"/>
        </w:rPr>
        <w:t xml:space="preserve"> Wojskow</w:t>
      </w:r>
      <w:r w:rsidR="00F722E4" w:rsidRPr="002423E2">
        <w:rPr>
          <w:rFonts w:ascii="Times New Roman" w:hAnsi="Times New Roman" w:cs="Times New Roman"/>
          <w:sz w:val="28"/>
          <w:szCs w:val="28"/>
        </w:rPr>
        <w:t>ej</w:t>
      </w:r>
      <w:r w:rsidRPr="002423E2">
        <w:rPr>
          <w:rFonts w:ascii="Times New Roman" w:hAnsi="Times New Roman" w:cs="Times New Roman"/>
          <w:sz w:val="28"/>
          <w:szCs w:val="28"/>
        </w:rPr>
        <w:t xml:space="preserve"> w Bytomiu (listopad 2019).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 xml:space="preserve">W grudniu wystąpiła wybitna wiolonczelistka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Hayoung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Choi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>, laureatka Międzynarodowego Konkursu im. Johannesa Brahmsa w Austrii, najmłodsza zwyciężczyni w historii tego konkursu.</w:t>
      </w:r>
    </w:p>
    <w:p w:rsidR="00B36295" w:rsidRPr="00B36295" w:rsidRDefault="00E329F4" w:rsidP="008F03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Występy pod znakiem Kulisa i Laboratorium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 xml:space="preserve">Wydarzenia Roku Tadeusza Kulisiewicza w Kaliszu zwieńczył wielki koncert (styczeń 2020). Na pulpitach znalazły się dzieła </w:t>
      </w:r>
      <w:r w:rsidR="007C4B84">
        <w:rPr>
          <w:rFonts w:ascii="Times New Roman" w:hAnsi="Times New Roman" w:cs="Times New Roman"/>
          <w:sz w:val="28"/>
          <w:szCs w:val="28"/>
        </w:rPr>
        <w:t xml:space="preserve">Grażyny Bacewicz i Witolda Lutosławskiego, </w:t>
      </w:r>
      <w:r w:rsidRPr="002423E2">
        <w:rPr>
          <w:rFonts w:ascii="Times New Roman" w:hAnsi="Times New Roman" w:cs="Times New Roman"/>
          <w:sz w:val="28"/>
          <w:szCs w:val="28"/>
        </w:rPr>
        <w:t>dwojga kompozytorów, którzy żyli i tworzyli w tej samej Polsce</w:t>
      </w:r>
      <w:r w:rsidR="007C4B84">
        <w:rPr>
          <w:rFonts w:ascii="Times New Roman" w:hAnsi="Times New Roman" w:cs="Times New Roman"/>
          <w:sz w:val="28"/>
          <w:szCs w:val="28"/>
        </w:rPr>
        <w:t xml:space="preserve"> co</w:t>
      </w:r>
      <w:r w:rsidR="00112668">
        <w:rPr>
          <w:rFonts w:ascii="Times New Roman" w:hAnsi="Times New Roman" w:cs="Times New Roman"/>
          <w:sz w:val="28"/>
          <w:szCs w:val="28"/>
        </w:rPr>
        <w:t xml:space="preserve"> Tadeusz</w:t>
      </w:r>
      <w:r w:rsidR="007C4B84">
        <w:rPr>
          <w:rFonts w:ascii="Times New Roman" w:hAnsi="Times New Roman" w:cs="Times New Roman"/>
          <w:sz w:val="28"/>
          <w:szCs w:val="28"/>
        </w:rPr>
        <w:t xml:space="preserve"> Kulisiewicz</w:t>
      </w:r>
      <w:r w:rsidRPr="002423E2">
        <w:rPr>
          <w:rFonts w:ascii="Times New Roman" w:hAnsi="Times New Roman" w:cs="Times New Roman"/>
          <w:sz w:val="28"/>
          <w:szCs w:val="28"/>
        </w:rPr>
        <w:t>. Na zakończenie</w:t>
      </w:r>
      <w:r w:rsidR="00446A1F">
        <w:rPr>
          <w:rFonts w:ascii="Times New Roman" w:hAnsi="Times New Roman" w:cs="Times New Roman"/>
          <w:sz w:val="28"/>
          <w:szCs w:val="28"/>
        </w:rPr>
        <w:t xml:space="preserve"> uczestnicy obejrzeli film „Białe i czarne”</w:t>
      </w:r>
      <w:r w:rsidRPr="002423E2">
        <w:rPr>
          <w:rFonts w:ascii="Times New Roman" w:hAnsi="Times New Roman" w:cs="Times New Roman"/>
          <w:sz w:val="28"/>
          <w:szCs w:val="28"/>
        </w:rPr>
        <w:t xml:space="preserve"> w reżyserii Stanisława Szymańskiego. 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lastRenderedPageBreak/>
        <w:t>W lutym m</w:t>
      </w:r>
      <w:r w:rsidR="00B36295">
        <w:rPr>
          <w:rFonts w:ascii="Times New Roman" w:hAnsi="Times New Roman" w:cs="Times New Roman"/>
          <w:sz w:val="28"/>
          <w:szCs w:val="28"/>
        </w:rPr>
        <w:t>iał miejsce koncert „Laboratorium symfonicznie, 50-lecie Grupy”</w:t>
      </w:r>
      <w:r w:rsidRPr="002423E2">
        <w:rPr>
          <w:rFonts w:ascii="Times New Roman" w:hAnsi="Times New Roman" w:cs="Times New Roman"/>
          <w:sz w:val="28"/>
          <w:szCs w:val="28"/>
        </w:rPr>
        <w:t xml:space="preserve"> rozpoczynający trasę legendy jazz-rocka, która od 5 dekad zachwyca na estradach krajowych i zagranicznych.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 xml:space="preserve">W sezonie 2019/2020 muzycy orkiestry występowali </w:t>
      </w:r>
      <w:r w:rsidR="00B36295">
        <w:rPr>
          <w:rFonts w:ascii="Times New Roman" w:hAnsi="Times New Roman" w:cs="Times New Roman"/>
          <w:sz w:val="28"/>
          <w:szCs w:val="28"/>
        </w:rPr>
        <w:t>również</w:t>
      </w:r>
      <w:r w:rsidRPr="002423E2">
        <w:rPr>
          <w:rFonts w:ascii="Times New Roman" w:hAnsi="Times New Roman" w:cs="Times New Roman"/>
          <w:sz w:val="28"/>
          <w:szCs w:val="28"/>
        </w:rPr>
        <w:t xml:space="preserve"> poza siedzibą Filharmonii, zespół E</w:t>
      </w:r>
      <w:r w:rsidR="00B36295">
        <w:rPr>
          <w:rFonts w:ascii="Times New Roman" w:hAnsi="Times New Roman" w:cs="Times New Roman"/>
          <w:sz w:val="28"/>
          <w:szCs w:val="28"/>
        </w:rPr>
        <w:t>nsemble Frédéric</w:t>
      </w:r>
      <w:r w:rsidRPr="002423E2">
        <w:rPr>
          <w:rFonts w:ascii="Times New Roman" w:hAnsi="Times New Roman" w:cs="Times New Roman"/>
          <w:sz w:val="28"/>
          <w:szCs w:val="28"/>
        </w:rPr>
        <w:t xml:space="preserve"> wystąpił w </w:t>
      </w:r>
      <w:proofErr w:type="spellStart"/>
      <w:r w:rsidRPr="002423E2">
        <w:rPr>
          <w:rFonts w:ascii="Times New Roman" w:hAnsi="Times New Roman" w:cs="Times New Roman"/>
          <w:sz w:val="28"/>
          <w:szCs w:val="28"/>
        </w:rPr>
        <w:t>Hamm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i Emden (październik 2019), orkiestra sy</w:t>
      </w:r>
      <w:r w:rsidR="00B36295">
        <w:rPr>
          <w:rFonts w:ascii="Times New Roman" w:hAnsi="Times New Roman" w:cs="Times New Roman"/>
          <w:sz w:val="28"/>
          <w:szCs w:val="28"/>
        </w:rPr>
        <w:t>mfoniczna wystąpiła na</w:t>
      </w:r>
      <w:r w:rsidRPr="002423E2">
        <w:rPr>
          <w:rFonts w:ascii="Times New Roman" w:hAnsi="Times New Roman" w:cs="Times New Roman"/>
          <w:sz w:val="28"/>
          <w:szCs w:val="28"/>
        </w:rPr>
        <w:t xml:space="preserve"> XIV Fes</w:t>
      </w:r>
      <w:r w:rsidR="00B36295">
        <w:rPr>
          <w:rFonts w:ascii="Times New Roman" w:hAnsi="Times New Roman" w:cs="Times New Roman"/>
          <w:sz w:val="28"/>
          <w:szCs w:val="28"/>
        </w:rPr>
        <w:t xml:space="preserve">tiwalu Muzyki Oratoryjnej </w:t>
      </w:r>
      <w:proofErr w:type="spellStart"/>
      <w:r w:rsidR="00B36295">
        <w:rPr>
          <w:rFonts w:ascii="Times New Roman" w:hAnsi="Times New Roman" w:cs="Times New Roman"/>
          <w:sz w:val="28"/>
          <w:szCs w:val="28"/>
        </w:rPr>
        <w:t>Musica</w:t>
      </w:r>
      <w:proofErr w:type="spellEnd"/>
      <w:r w:rsidR="00B36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295">
        <w:rPr>
          <w:rFonts w:ascii="Times New Roman" w:hAnsi="Times New Roman" w:cs="Times New Roman"/>
          <w:sz w:val="28"/>
          <w:szCs w:val="28"/>
        </w:rPr>
        <w:t>Sacromontana</w:t>
      </w:r>
      <w:proofErr w:type="spellEnd"/>
      <w:r w:rsidRPr="002423E2">
        <w:rPr>
          <w:rFonts w:ascii="Times New Roman" w:hAnsi="Times New Roman" w:cs="Times New Roman"/>
          <w:sz w:val="28"/>
          <w:szCs w:val="28"/>
        </w:rPr>
        <w:t xml:space="preserve"> (wrzesień</w:t>
      </w:r>
      <w:r w:rsidR="00F722E4" w:rsidRPr="002423E2">
        <w:rPr>
          <w:rFonts w:ascii="Times New Roman" w:hAnsi="Times New Roman" w:cs="Times New Roman"/>
          <w:sz w:val="28"/>
          <w:szCs w:val="28"/>
        </w:rPr>
        <w:t xml:space="preserve"> 2019</w:t>
      </w:r>
      <w:r w:rsidRPr="002423E2">
        <w:rPr>
          <w:rFonts w:ascii="Times New Roman" w:hAnsi="Times New Roman" w:cs="Times New Roman"/>
          <w:sz w:val="28"/>
          <w:szCs w:val="28"/>
        </w:rPr>
        <w:t xml:space="preserve">) oraz udała się na tournée noworoczne do Niemiec (grudzień/styczeń). </w:t>
      </w:r>
    </w:p>
    <w:p w:rsidR="008F0306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W marcu, z uwagi na zaistniałą sytuację</w:t>
      </w:r>
      <w:r w:rsidR="00F722E4" w:rsidRPr="002423E2">
        <w:rPr>
          <w:rFonts w:ascii="Times New Roman" w:hAnsi="Times New Roman" w:cs="Times New Roman"/>
          <w:sz w:val="28"/>
          <w:szCs w:val="28"/>
        </w:rPr>
        <w:t xml:space="preserve"> epidemiczną</w:t>
      </w:r>
      <w:r w:rsidRPr="002423E2">
        <w:rPr>
          <w:rFonts w:ascii="Times New Roman" w:hAnsi="Times New Roman" w:cs="Times New Roman"/>
          <w:sz w:val="28"/>
          <w:szCs w:val="28"/>
        </w:rPr>
        <w:t xml:space="preserve">, zostały odwołane </w:t>
      </w:r>
      <w:r w:rsidR="00F722E4" w:rsidRPr="002423E2">
        <w:rPr>
          <w:rFonts w:ascii="Times New Roman" w:hAnsi="Times New Roman" w:cs="Times New Roman"/>
          <w:sz w:val="28"/>
          <w:szCs w:val="28"/>
        </w:rPr>
        <w:t xml:space="preserve">wszystkie </w:t>
      </w:r>
      <w:r w:rsidRPr="002423E2">
        <w:rPr>
          <w:rFonts w:ascii="Times New Roman" w:hAnsi="Times New Roman" w:cs="Times New Roman"/>
          <w:sz w:val="28"/>
          <w:szCs w:val="28"/>
        </w:rPr>
        <w:t>koncerty zaplanowane do końca sezonu</w:t>
      </w:r>
      <w:r w:rsidR="00F722E4" w:rsidRPr="002423E2">
        <w:rPr>
          <w:rFonts w:ascii="Times New Roman" w:hAnsi="Times New Roman" w:cs="Times New Roman"/>
          <w:sz w:val="28"/>
          <w:szCs w:val="28"/>
        </w:rPr>
        <w:t xml:space="preserve"> 2019/2020</w:t>
      </w:r>
      <w:r w:rsidRPr="002423E2">
        <w:rPr>
          <w:rFonts w:ascii="Times New Roman" w:hAnsi="Times New Roman" w:cs="Times New Roman"/>
          <w:sz w:val="28"/>
          <w:szCs w:val="28"/>
        </w:rPr>
        <w:t>. Ostatnim występem orkiestry był Koncert na Dzień Kobiet.</w:t>
      </w:r>
    </w:p>
    <w:p w:rsidR="00B36295" w:rsidRPr="00B36295" w:rsidRDefault="00B36295" w:rsidP="008F0306">
      <w:pPr>
        <w:rPr>
          <w:rFonts w:ascii="Times New Roman" w:hAnsi="Times New Roman" w:cs="Times New Roman"/>
          <w:b/>
          <w:sz w:val="28"/>
          <w:szCs w:val="28"/>
        </w:rPr>
      </w:pPr>
      <w:r w:rsidRPr="00B36295">
        <w:rPr>
          <w:rFonts w:ascii="Times New Roman" w:hAnsi="Times New Roman" w:cs="Times New Roman"/>
          <w:b/>
          <w:sz w:val="28"/>
          <w:szCs w:val="28"/>
        </w:rPr>
        <w:t>Działalność edukacyjna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>Działalność Filharmonii Kaliskiej obejmuje również eduka</w:t>
      </w:r>
      <w:r w:rsidR="00B36295">
        <w:rPr>
          <w:rFonts w:ascii="Times New Roman" w:hAnsi="Times New Roman" w:cs="Times New Roman"/>
          <w:sz w:val="28"/>
          <w:szCs w:val="28"/>
        </w:rPr>
        <w:t>cję muzyczną. Składa się ona z dwóch</w:t>
      </w:r>
      <w:r w:rsidRPr="002423E2">
        <w:rPr>
          <w:rFonts w:ascii="Times New Roman" w:hAnsi="Times New Roman" w:cs="Times New Roman"/>
          <w:sz w:val="28"/>
          <w:szCs w:val="28"/>
        </w:rPr>
        <w:t xml:space="preserve"> elementów: koncertów symfonicznych oraz koncertów kameralnych odbywających się w przedszkolach i szkołach. Obie formy </w:t>
      </w:r>
      <w:r w:rsidR="00112668">
        <w:rPr>
          <w:rFonts w:ascii="Times New Roman" w:hAnsi="Times New Roman" w:cs="Times New Roman"/>
          <w:sz w:val="28"/>
          <w:szCs w:val="28"/>
        </w:rPr>
        <w:t>tych występów</w:t>
      </w:r>
      <w:r w:rsidRPr="002423E2">
        <w:rPr>
          <w:rFonts w:ascii="Times New Roman" w:hAnsi="Times New Roman" w:cs="Times New Roman"/>
          <w:sz w:val="28"/>
          <w:szCs w:val="28"/>
        </w:rPr>
        <w:t xml:space="preserve"> opatrzone są słowem o muzyce. </w:t>
      </w:r>
    </w:p>
    <w:p w:rsidR="008F0306" w:rsidRPr="002423E2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 xml:space="preserve">Od marca do końca sezonu artystycznego, z uwagi na wprowadzone zdalne nauczanie, nie odbyły się zaplanowane na marzec, kwiecień i maj cykle koncertów edukacyjnych w szkołach i przedszkolach. </w:t>
      </w:r>
      <w:r w:rsidR="00F722E4" w:rsidRPr="002423E2">
        <w:rPr>
          <w:rFonts w:ascii="Times New Roman" w:hAnsi="Times New Roman" w:cs="Times New Roman"/>
          <w:sz w:val="28"/>
          <w:szCs w:val="28"/>
        </w:rPr>
        <w:t>Z</w:t>
      </w:r>
      <w:r w:rsidRPr="002423E2">
        <w:rPr>
          <w:rFonts w:ascii="Times New Roman" w:hAnsi="Times New Roman" w:cs="Times New Roman"/>
          <w:sz w:val="28"/>
          <w:szCs w:val="28"/>
        </w:rPr>
        <w:t xml:space="preserve">ostały </w:t>
      </w:r>
      <w:r w:rsidR="00F722E4" w:rsidRPr="002423E2">
        <w:rPr>
          <w:rFonts w:ascii="Times New Roman" w:hAnsi="Times New Roman" w:cs="Times New Roman"/>
          <w:sz w:val="28"/>
          <w:szCs w:val="28"/>
        </w:rPr>
        <w:t xml:space="preserve">też </w:t>
      </w:r>
      <w:r w:rsidRPr="002423E2">
        <w:rPr>
          <w:rFonts w:ascii="Times New Roman" w:hAnsi="Times New Roman" w:cs="Times New Roman"/>
          <w:sz w:val="28"/>
          <w:szCs w:val="28"/>
        </w:rPr>
        <w:t>odwołane koncerty symfoniczne dla dzie</w:t>
      </w:r>
      <w:r w:rsidR="00B36295">
        <w:rPr>
          <w:rFonts w:ascii="Times New Roman" w:hAnsi="Times New Roman" w:cs="Times New Roman"/>
          <w:sz w:val="28"/>
          <w:szCs w:val="28"/>
        </w:rPr>
        <w:t xml:space="preserve">ci i młodzieży. </w:t>
      </w:r>
      <w:r w:rsidR="007C4B84">
        <w:rPr>
          <w:rFonts w:ascii="Times New Roman" w:hAnsi="Times New Roman" w:cs="Times New Roman"/>
          <w:sz w:val="28"/>
          <w:szCs w:val="28"/>
        </w:rPr>
        <w:t>Plan obejmował</w:t>
      </w:r>
      <w:r w:rsidR="00B36295">
        <w:rPr>
          <w:rFonts w:ascii="Times New Roman" w:hAnsi="Times New Roman" w:cs="Times New Roman"/>
          <w:sz w:val="28"/>
          <w:szCs w:val="28"/>
        </w:rPr>
        <w:t xml:space="preserve"> po dwa</w:t>
      </w:r>
      <w:r w:rsidRPr="002423E2">
        <w:rPr>
          <w:rFonts w:ascii="Times New Roman" w:hAnsi="Times New Roman" w:cs="Times New Roman"/>
          <w:sz w:val="28"/>
          <w:szCs w:val="28"/>
        </w:rPr>
        <w:t xml:space="preserve"> koncerty symfoniczne „Na pierwszy dzień wiosny” oraz na „Dzień dziecka” (łącznie ok. 1600 słuchaczy, wszystkie miejsca były wyprzedane). </w:t>
      </w:r>
    </w:p>
    <w:p w:rsidR="00112668" w:rsidRDefault="008F0306" w:rsidP="008F0306">
      <w:pPr>
        <w:rPr>
          <w:rFonts w:ascii="Times New Roman" w:hAnsi="Times New Roman" w:cs="Times New Roman"/>
          <w:sz w:val="28"/>
          <w:szCs w:val="28"/>
        </w:rPr>
      </w:pPr>
      <w:r w:rsidRPr="002423E2">
        <w:rPr>
          <w:rFonts w:ascii="Times New Roman" w:hAnsi="Times New Roman" w:cs="Times New Roman"/>
          <w:sz w:val="28"/>
          <w:szCs w:val="28"/>
        </w:rPr>
        <w:t xml:space="preserve">Filharmonia Kaliska realizuje zadania, których celem jest upowszechnianie i ochrona kultury w dziedzinie muzyki oraz zaspokajanie aspiracji i potrzeb artystycznych społeczeństwa. </w:t>
      </w:r>
    </w:p>
    <w:p w:rsidR="00E54EC0" w:rsidRDefault="00E54EC0" w:rsidP="008F030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2668" w:rsidRPr="002423E2" w:rsidRDefault="00BD6A09" w:rsidP="008F03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Opracowanie: </w:t>
      </w:r>
      <w:r w:rsidR="00112668">
        <w:rPr>
          <w:rFonts w:ascii="Times New Roman" w:hAnsi="Times New Roman" w:cs="Times New Roman"/>
          <w:sz w:val="28"/>
          <w:szCs w:val="28"/>
        </w:rPr>
        <w:t>Filharmonia Kaliska</w:t>
      </w:r>
    </w:p>
    <w:p w:rsidR="00E329F4" w:rsidRDefault="00E329F4" w:rsidP="008F0306">
      <w:pPr>
        <w:rPr>
          <w:rFonts w:ascii="Times New Roman" w:hAnsi="Times New Roman" w:cs="Times New Roman"/>
          <w:sz w:val="28"/>
          <w:szCs w:val="28"/>
        </w:rPr>
      </w:pPr>
    </w:p>
    <w:p w:rsidR="00E329F4" w:rsidRDefault="00E329F4" w:rsidP="008F0306">
      <w:pPr>
        <w:rPr>
          <w:rFonts w:ascii="Times New Roman" w:hAnsi="Times New Roman" w:cs="Times New Roman"/>
          <w:sz w:val="28"/>
          <w:szCs w:val="28"/>
        </w:rPr>
      </w:pPr>
    </w:p>
    <w:p w:rsidR="00E74CE7" w:rsidRDefault="00E74CE7" w:rsidP="008F0306">
      <w:pPr>
        <w:rPr>
          <w:rFonts w:ascii="Times New Roman" w:hAnsi="Times New Roman" w:cs="Times New Roman"/>
          <w:sz w:val="28"/>
          <w:szCs w:val="28"/>
        </w:rPr>
      </w:pPr>
    </w:p>
    <w:p w:rsidR="00B948E4" w:rsidRPr="002423E2" w:rsidRDefault="00B948E4" w:rsidP="008F0306">
      <w:pPr>
        <w:rPr>
          <w:rFonts w:ascii="Times New Roman" w:hAnsi="Times New Roman" w:cs="Times New Roman"/>
          <w:sz w:val="28"/>
          <w:szCs w:val="28"/>
        </w:rPr>
      </w:pPr>
    </w:p>
    <w:sectPr w:rsidR="00B948E4" w:rsidRPr="00242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3E4"/>
    <w:rsid w:val="00112668"/>
    <w:rsid w:val="002423E2"/>
    <w:rsid w:val="00446A1F"/>
    <w:rsid w:val="00665CB1"/>
    <w:rsid w:val="006F1CEA"/>
    <w:rsid w:val="007C4B84"/>
    <w:rsid w:val="00843D0F"/>
    <w:rsid w:val="00896BFC"/>
    <w:rsid w:val="008F0306"/>
    <w:rsid w:val="009B33E4"/>
    <w:rsid w:val="00B00020"/>
    <w:rsid w:val="00B36295"/>
    <w:rsid w:val="00B948E4"/>
    <w:rsid w:val="00BD6A09"/>
    <w:rsid w:val="00E329F4"/>
    <w:rsid w:val="00E54EC0"/>
    <w:rsid w:val="00E74CE7"/>
    <w:rsid w:val="00EC08F3"/>
    <w:rsid w:val="00F7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6677B-3DF3-4B0D-8659-706CD60B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3E4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33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9B33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B33E4"/>
    <w:rPr>
      <w:b/>
      <w:bCs/>
    </w:rPr>
  </w:style>
  <w:style w:type="paragraph" w:styleId="NormalnyWeb">
    <w:name w:val="Normal (Web)"/>
    <w:basedOn w:val="Normalny"/>
    <w:uiPriority w:val="99"/>
    <w:unhideWhenUsed/>
    <w:rsid w:val="009B3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B33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888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EZmarzla</cp:lastModifiedBy>
  <cp:revision>15</cp:revision>
  <dcterms:created xsi:type="dcterms:W3CDTF">2020-08-05T10:04:00Z</dcterms:created>
  <dcterms:modified xsi:type="dcterms:W3CDTF">2020-10-28T13:05:00Z</dcterms:modified>
</cp:coreProperties>
</file>