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7D" w:rsidRPr="00773E7D" w:rsidRDefault="00773E7D" w:rsidP="00773E7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0"/>
          <w:szCs w:val="20"/>
          <w:lang w:eastAsia="pl-PL"/>
        </w:rPr>
      </w:pPr>
      <w:r w:rsidRPr="00773E7D">
        <w:rPr>
          <w:rFonts w:ascii="Open Sans" w:eastAsia="Times New Roman" w:hAnsi="Open Sans" w:cs="Times New Roman"/>
          <w:bCs/>
          <w:color w:val="333333"/>
          <w:sz w:val="20"/>
          <w:szCs w:val="20"/>
          <w:highlight w:val="green"/>
          <w:lang w:eastAsia="pl-PL"/>
        </w:rPr>
        <w:t>Zmiany wprowadzone UCHWAŁĄ RADY MIASTA KALISZA Nr XXXII/482/2020</w:t>
      </w:r>
      <w:r w:rsidRPr="00773E7D">
        <w:rPr>
          <w:rFonts w:ascii="Open Sans" w:eastAsia="Times New Roman" w:hAnsi="Open Sans" w:cs="Times New Roman"/>
          <w:bCs/>
          <w:color w:val="333333"/>
          <w:sz w:val="20"/>
          <w:szCs w:val="20"/>
          <w:highlight w:val="green"/>
          <w:lang w:eastAsia="pl-PL"/>
        </w:rPr>
        <w:t xml:space="preserve"> z dnia 26 listopada 2020 r</w:t>
      </w:r>
    </w:p>
    <w:p w:rsidR="00773E7D" w:rsidRPr="00773E7D" w:rsidRDefault="00773E7D" w:rsidP="00773E7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Cs/>
          <w:color w:val="333333"/>
          <w:sz w:val="20"/>
          <w:szCs w:val="20"/>
          <w:lang w:eastAsia="pl-PL"/>
        </w:rPr>
      </w:pPr>
      <w:r w:rsidRPr="00773E7D">
        <w:rPr>
          <w:rFonts w:ascii="Open Sans" w:eastAsia="Times New Roman" w:hAnsi="Open Sans" w:cs="Times New Roman"/>
          <w:bCs/>
          <w:color w:val="333333"/>
          <w:sz w:val="20"/>
          <w:szCs w:val="20"/>
          <w:highlight w:val="yellow"/>
          <w:lang w:eastAsia="pl-PL"/>
        </w:rPr>
        <w:t xml:space="preserve">Zmiany wprowadzone UCHWAŁĄ </w:t>
      </w:r>
      <w:r w:rsidRPr="00773E7D">
        <w:rPr>
          <w:rFonts w:ascii="Open Sans" w:eastAsia="Times New Roman" w:hAnsi="Open Sans" w:cs="Times New Roman"/>
          <w:bCs/>
          <w:color w:val="333333"/>
          <w:sz w:val="20"/>
          <w:szCs w:val="20"/>
          <w:highlight w:val="yellow"/>
          <w:lang w:eastAsia="pl-PL"/>
        </w:rPr>
        <w:t>RADY MIASTA KALISZA</w:t>
      </w:r>
      <w:r w:rsidRPr="00773E7D">
        <w:rPr>
          <w:rFonts w:ascii="Open Sans" w:eastAsia="Times New Roman" w:hAnsi="Open Sans" w:cs="Times New Roman"/>
          <w:bCs/>
          <w:color w:val="333333"/>
          <w:sz w:val="20"/>
          <w:szCs w:val="20"/>
          <w:highlight w:val="yellow"/>
          <w:lang w:eastAsia="pl-PL"/>
        </w:rPr>
        <w:t xml:space="preserve"> </w:t>
      </w:r>
      <w:r w:rsidRPr="00773E7D">
        <w:rPr>
          <w:rFonts w:ascii="Open Sans" w:eastAsia="Times New Roman" w:hAnsi="Open Sans" w:cs="Times New Roman"/>
          <w:bCs/>
          <w:color w:val="333333"/>
          <w:sz w:val="20"/>
          <w:szCs w:val="20"/>
          <w:highlight w:val="yellow"/>
          <w:lang w:eastAsia="pl-PL"/>
        </w:rPr>
        <w:t>NR XXXIV/491/2020 z dnia 29 grudnia 2020 r</w:t>
      </w:r>
      <w:r w:rsidRPr="00773E7D">
        <w:rPr>
          <w:rFonts w:ascii="Open Sans" w:eastAsia="Times New Roman" w:hAnsi="Open Sans" w:cs="Times New Roman"/>
          <w:bCs/>
          <w:color w:val="333333"/>
          <w:sz w:val="20"/>
          <w:szCs w:val="20"/>
          <w:lang w:eastAsia="pl-PL"/>
        </w:rPr>
        <w:t>.</w:t>
      </w:r>
    </w:p>
    <w:p w:rsidR="00773E7D" w:rsidRDefault="00773E7D" w:rsidP="002A702B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Times New Roman"/>
          <w:b/>
          <w:bCs/>
          <w:color w:val="333333"/>
          <w:sz w:val="33"/>
          <w:szCs w:val="33"/>
          <w:lang w:eastAsia="pl-PL"/>
        </w:rPr>
      </w:pPr>
    </w:p>
    <w:p w:rsidR="003562D1" w:rsidRDefault="003562D1" w:rsidP="002A702B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Times New Roman"/>
          <w:b/>
          <w:bCs/>
          <w:color w:val="333333"/>
          <w:sz w:val="29"/>
          <w:szCs w:val="33"/>
          <w:lang w:eastAsia="pl-PL"/>
        </w:rPr>
      </w:pPr>
    </w:p>
    <w:p w:rsidR="002A702B" w:rsidRPr="002A702B" w:rsidRDefault="002A702B" w:rsidP="002A702B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Times New Roman"/>
          <w:b/>
          <w:bCs/>
          <w:color w:val="333333"/>
          <w:sz w:val="29"/>
          <w:szCs w:val="33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9"/>
          <w:szCs w:val="33"/>
          <w:lang w:eastAsia="pl-PL"/>
        </w:rPr>
        <w:t>UCHWAŁA Nr XXXVIII/611/2005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Times New Roman"/>
          <w:b/>
          <w:bCs/>
          <w:color w:val="333333"/>
          <w:sz w:val="29"/>
          <w:szCs w:val="33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9"/>
          <w:szCs w:val="33"/>
          <w:lang w:eastAsia="pl-PL"/>
        </w:rPr>
        <w:t>RADY MIEJSKIEJ KALISZA</w:t>
      </w:r>
    </w:p>
    <w:p w:rsidR="002A702B" w:rsidRPr="002A702B" w:rsidRDefault="002A702B" w:rsidP="002A702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5"/>
          <w:szCs w:val="29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5"/>
          <w:szCs w:val="29"/>
          <w:lang w:eastAsia="pl-PL"/>
        </w:rPr>
        <w:t>z dnia 24 listopada 2005 r.</w:t>
      </w:r>
    </w:p>
    <w:p w:rsidR="002A702B" w:rsidRDefault="002A702B" w:rsidP="00461370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Times New Roman"/>
          <w:b/>
          <w:bCs/>
          <w:color w:val="1B7AB8"/>
          <w:sz w:val="26"/>
          <w:szCs w:val="26"/>
          <w:vertAlign w:val="superscript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lang w:eastAsia="pl-PL"/>
        </w:rPr>
        <w:t>w sprawie ustanowienia Stypendium Miasta Kalisza im. Świętego Jana Pawła II, funduszu stypendialnego oraz zasad, warunków i trybu przyznawania stypendiów.</w:t>
      </w:r>
      <w:r w:rsidRPr="002A702B">
        <w:rPr>
          <w:rFonts w:ascii="Open Sans" w:eastAsia="Times New Roman" w:hAnsi="Open Sans" w:cs="Times New Roman"/>
          <w:b/>
          <w:bCs/>
          <w:color w:val="333333"/>
          <w:sz w:val="29"/>
          <w:szCs w:val="29"/>
          <w:lang w:eastAsia="pl-PL"/>
        </w:rPr>
        <w:t> </w:t>
      </w:r>
    </w:p>
    <w:p w:rsidR="00461370" w:rsidRPr="002A702B" w:rsidRDefault="00461370" w:rsidP="00461370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Times New Roman"/>
          <w:b/>
          <w:bCs/>
          <w:color w:val="333333"/>
          <w:sz w:val="29"/>
          <w:szCs w:val="29"/>
          <w:lang w:eastAsia="pl-PL"/>
        </w:rPr>
      </w:pPr>
    </w:p>
    <w:p w:rsidR="002A702B" w:rsidRPr="002A702B" w:rsidRDefault="002A702B" w:rsidP="002A702B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Na podstawie art. 18 ust. 2 pkt 14a ustawy z 8 marca 1990 r. o samorządzie gminnym (Dz.U. z 2001 r. Nr 142, poz. 1591 z późn. zm.) uchwala się co następuje: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1.  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 Ustanawia się Stypendium Miasta Kalisza im. Świętego Jana Pawła II dla uczniów.</w:t>
      </w:r>
    </w:p>
    <w:p w:rsid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2.  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highlight w:val="yellow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highlight w:val="yellow"/>
          <w:lang w:eastAsia="pl-PL"/>
        </w:rPr>
        <w:t>1. Tworzy się w budżecie Kalisza – miasta na prawach powiatu fundusz stypendialny, na którym corocznie będą gromadzone środki finansowe w wysokości co najmniej 600 tys. zł.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highlight w:val="yellow"/>
          <w:lang w:eastAsia="pl-PL"/>
        </w:rPr>
        <w:t>2. Środki niewykorzystane w trakcie roku przechodzą na następny rok budżetowy.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3. 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Ustala się zasady, warunki i tryb przyznawania Stypendium Miasta Kalisza im. Jana Pawła II, określone w "Regulaminie przyznawania Stypendium Miasta Kalisza im. Jana Pawła II dla uczniów", stanowiącym załącznik do niniejszej uchwały.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4. 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Stypendium Miasta Kalisza im. Świętego Jana Pawła II przyznaje Prezydent Miasta Kalisza.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5. 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Traci moc uchwała Nr XLIII/568/2002 Rady Miejskiej Kalisza z dnia 4 kwietnia 2002 r. w sprawie ustalenia zasad udzielania stypendiów dla uczniów.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6. 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Wykonanie uchwały powierza się Prezydentowi Miasta Kalisza.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7. 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Uchwała wchodzi w życie po upływie 14 dni od dnia ogłoszenia w Dzienniku Urzędowym Województwa Wielkopolskiego.</w:t>
      </w:r>
    </w:p>
    <w:p w:rsidR="002A702B" w:rsidRPr="002A702B" w:rsidRDefault="002A702B" w:rsidP="002A702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ZAŁĄCZNIK  </w:t>
      </w:r>
    </w:p>
    <w:p w:rsidR="002A702B" w:rsidRPr="002A702B" w:rsidRDefault="002A702B" w:rsidP="002A702B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 xml:space="preserve">Regulamin przyznawania Stypendium Miasta Kalisza im. Świętego Jana Pawła II dla uczniów  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1. 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Ilekroć w Regulaminie jest mowa o: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1)szkole - rozumie się przez to szkołę publiczną lub niepubliczną o uprawnieniach szkoły publicznej, kształcąca na poziomie podstawowym i ponadpodstawowym mającą siedzibę i prowadząca działalność na terenie miasta Kalisza, z wyłączeniem szkół dla dorosłych i szkół policealnych,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2)uczniu - rozumie się przez to ucznia szkoły określonej w pkt 1, zamieszkałego i zameldowanego na pobyt stały na terenie miasta Kalisza, lub legitymującego się Kaliską Kartą Mieszkańca,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3)dochodzie na członka rodziny - rozumie się przez to sumę miesięcznych przychodów z miesiąca poprzedzającego złożenie wniosku lub w przypadku utraty dochodu z miesiąca, w którym wniosek został złożony. Dochód rodziny ustala się na zasadach określonych w ustawie z dnia 12 marca 2004 r. o pomocy społecznej,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lastRenderedPageBreak/>
        <w:t xml:space="preserve">4)próg dochodowy - rozumie się przez to dochód do 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highlight w:val="yellow"/>
          <w:lang w:eastAsia="pl-PL"/>
        </w:rPr>
        <w:t>2000,00 zł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 xml:space="preserve"> netto na członka rodziny ucznia,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5)I semestr roku szkolnego - rozumie się przez to okres od 1 września do ostatniego dnia zajęć dydaktyczno-wychowawczych przed rozpoczęciem ferii zimowych.</w:t>
      </w:r>
    </w:p>
    <w:p w:rsidR="002A702B" w:rsidRPr="002A702B" w:rsidRDefault="002A702B" w:rsidP="002A702B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6)II semestr roku szkolnego - rozumie się przez to okres po zakończeniu ferii zimowych do dnia zakończenia rocznych zajęć dydaktyczno-wychowawczych.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2. 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1. Stypendium może otrzymać: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1)uczeń klasy 4-8 szkoły podstawowej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2)uczeń szkoły ponadpodstawowej.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2. Z wnioskiem o przyznanie stypendium występuje: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1)rodzic lub opiekun prawny zamieszkały i zameldowany wspólnie z uczniem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2)szkoła, do której uczeń uczęszcza, po uzyskaniu pisemnej zgody rodziców lub opiekunów prawnych ucznia,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3)pełnoletni uczeń.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3. Wnioski o przyznanie stypendium im. Świętego Jana Pawła II dla uczniów miasta Kalisza składa się w szkole, do której uczeń uczęszcza.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 xml:space="preserve">4. Wnioski o przyznanie stypendium na pierwszy semestr roku szkolnego składa się do dnia zakończenia rocznych zajęć </w:t>
      </w:r>
      <w:proofErr w:type="spellStart"/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dydaktyczno</w:t>
      </w:r>
      <w:proofErr w:type="spellEnd"/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 xml:space="preserve"> - wychowawczych.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5. Wnioski o przyznanie stypendium na drugi semestr roku szkolnego składa się do ostatniego dnia zajęć dydaktycznych - wychowawczych przed rozpoczęciem ferii zimowych.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highlight w:val="green"/>
          <w:lang w:eastAsia="pl-PL"/>
        </w:rPr>
        <w:t>5a. W wyjątkowych sytuacjach Prezydent Miasta Kalisza może określić termin składania wniosków na drugi semestr roku szkolnego.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6. Stypendium przyznaje się raz na semestr.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7. Stypendium wypłaca się raz w okresie semestru.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8. Wysokość stypendium za jeden semestr wynosi: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1)w klasach 4-6 szkół podstawowych - 600 zł.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2)w klasach 7-8 szkół podstawowych - 700 zł.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 xml:space="preserve">3)w szkołach 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highlight w:val="yellow"/>
          <w:lang w:eastAsia="pl-PL"/>
        </w:rPr>
        <w:t>ponadpodstawowych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 xml:space="preserve"> - 800 zł.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9. Warunkiem przyznania stypendium jest: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1)złożenie wniosku o przyznanie stypendium według wzoru stanowiącego załącznik nr 1 do Regulaminu,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2)dołączenie do wniosku oświadczenia, według wzoru stanowiącego załącznik nr 2 do Regulaminu.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10. Złożenie wniosku nie jest równoznaczne z otrzymaniem stypendium.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3. 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O stypendium mogą ubiegać się uczniowie spełniający łącznie kryteria:</w:t>
      </w:r>
    </w:p>
    <w:p w:rsidR="002A702B" w:rsidRPr="002A702B" w:rsidRDefault="002A702B" w:rsidP="002A702B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1)średnia ocen osiągnięta w semestrze poprzedzającym semestr, na który składa się wniosek:</w:t>
      </w:r>
    </w:p>
    <w:p w:rsidR="002A702B" w:rsidRPr="002A702B" w:rsidRDefault="002A702B" w:rsidP="002A702B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 xml:space="preserve">a)uczniowie klas 4-6 szkół podstawowych - minimum 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highlight w:val="yellow"/>
          <w:lang w:eastAsia="pl-PL"/>
        </w:rPr>
        <w:t>5,50,</w:t>
      </w:r>
    </w:p>
    <w:p w:rsidR="002A702B" w:rsidRPr="002A702B" w:rsidRDefault="002A702B" w:rsidP="002A702B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b)uczniowie klas 7-8 oraz szkół podstawowych - minimum 5.20,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c)uczniowie szkół ponadpodstawowych - minimum 5.00.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2)próg dochodowy,</w:t>
      </w:r>
    </w:p>
    <w:p w:rsidR="002A702B" w:rsidRPr="002A702B" w:rsidRDefault="002A702B" w:rsidP="002A702B">
      <w:pPr>
        <w:shd w:val="clear" w:color="auto" w:fill="FFFFFF"/>
        <w:spacing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3)dodatkowe osiągniecia w nauce lub aktywna postawa społeczna potwierdzona przez szkołę opiniami lub dokumentami,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4. 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1. 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highlight w:val="yellow"/>
          <w:lang w:eastAsia="pl-PL"/>
        </w:rPr>
        <w:t>Szkoła dokonuje weryfikacji wniosków pod względem formalnym i merytorycznym. Szkoła przekazuje do Wydziału Edukacji wszystkie wnioski wraz z załącznikami.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 xml:space="preserve">2. Przekazanie wniosków następuje w terminie 14 dni od daty określonej w § 2 ust. 4, ust. 5 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highlight w:val="green"/>
          <w:lang w:eastAsia="pl-PL"/>
        </w:rPr>
        <w:t>i ust. 5a.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strike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strike/>
          <w:color w:val="333333"/>
          <w:sz w:val="22"/>
          <w:szCs w:val="22"/>
          <w:highlight w:val="yellow"/>
          <w:lang w:eastAsia="pl-PL"/>
        </w:rPr>
        <w:t>3. Wnioski niespełniające kryteriów określonych w Regulaminie pozostają w Szkole.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4. Szkoła jest zobowiązana do udzielenia dodatkowych wyjaśnień odnośnie przekazanych wniosków i uzupełnienie ich w ciągu 7 dni od wezwania.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5. Szkoła zawiadamia ucznia o przyznaniu Stypendium i dokonuje jego wypłaty.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6. Opinie Rady Pedagogicznej i Rady Rodziców podpisują odpowiednio ich przewodniczący.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5. 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1. Do oceny wniosków powołuje się Kapitułę ds. przyznawania stypendiów miasta Kalisza im. Świętego Jana Pawła II.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2. W skład Kapituły wchodzi:</w:t>
      </w:r>
    </w:p>
    <w:p w:rsidR="002A702B" w:rsidRPr="002A702B" w:rsidRDefault="002A702B" w:rsidP="002A702B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-trzech Radnych Rady Miasta Kalisza,</w:t>
      </w:r>
    </w:p>
    <w:p w:rsidR="002A702B" w:rsidRPr="002A702B" w:rsidRDefault="002A702B" w:rsidP="002A702B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-dwóch Radnych Młodzieżowej Rady Miasta Kalisza,</w:t>
      </w:r>
    </w:p>
    <w:p w:rsidR="002A702B" w:rsidRPr="002A702B" w:rsidRDefault="002A702B" w:rsidP="002A702B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-trzech przedstawicieli Prezydenta Miasta Kalisza, w tym Naczelnik Wydziału Edukacji Urzędu Miasta Kalisza,</w:t>
      </w:r>
    </w:p>
    <w:p w:rsidR="002A702B" w:rsidRPr="002A702B" w:rsidRDefault="002A702B" w:rsidP="002A702B">
      <w:pPr>
        <w:shd w:val="clear" w:color="auto" w:fill="FFFFFF"/>
        <w:spacing w:after="72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-przedstawiciel Kurii Diecezjalnej.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3. Kapitułę i przewodniczącego Kapituły powołuje Prezydent Miasta Kalisza.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4. Tryb pracy Kapituły określa Prezydent Miasta Kalisza.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5. Obsługę Kapituły zapewnia Wydział Edukacji Urzędu Miasta Kalisza.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 xml:space="preserve">6. Pierwsze posiedzenie Kapituły odbywa się nie później niż w terminie 60 dni od dnia określonego w § 2 ust. 4, ust. 5 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highlight w:val="green"/>
          <w:lang w:eastAsia="pl-PL"/>
        </w:rPr>
        <w:t>i ust. 5a.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6. 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1. Kapituła dokonuje analizy przekazanych przez szkołę wniosków.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2. Kapituła ocenia złożone wnioski.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3. Kapituła wyłania uczniów, którzy kwalifikują się do przyznania stypendium i przedstawia ich nazwiska Prezydentowi Miasta Kalisza.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4. </w:t>
      </w:r>
    </w:p>
    <w:p w:rsidR="002A702B" w:rsidRPr="002A702B" w:rsidRDefault="002A702B" w:rsidP="002A702B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1.W szczególnie uzasadnionych przypadkach Kapituła może: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a)bez zachowania trybu, o którym mowa w § 4 rozpatrywać wnioski złożone przez Przewodniczącego Rady Miasta Kalisza i Prezydenta Miasta Kalisza, dotyczące uczniów spełniających kryterium, o którym mowa w § 3 pkt 3,</w:t>
      </w:r>
    </w:p>
    <w:p w:rsidR="002A702B" w:rsidRPr="002A702B" w:rsidRDefault="002A702B" w:rsidP="002A702B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b)rozpatrywać uzasadnione i złożone przez szkołę wnioski, dotyczące uczniów niespełniających kryteriów określonych w §3 pkt 1 i pkt 2.</w:t>
      </w:r>
    </w:p>
    <w:p w:rsidR="002A702B" w:rsidRPr="002A702B" w:rsidRDefault="002A702B" w:rsidP="002A702B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2)W przypadku gdy liczba osób kwalifikujących się do przyznania stypendium będzie większa niż liczba stypendiów, priorytetowo traktowane będą wnioski spełniające wszystkie kryteria wymienione w §3.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5. (skreślony).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7. </w:t>
      </w:r>
      <w:bookmarkStart w:id="0" w:name="_GoBack"/>
      <w:bookmarkEnd w:id="0"/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1. Stypendia przyznaje Prezydent Miasta Kalisza.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2. Stypendium ma charakter uznaniowy.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3. W wyjątkowych sytuacjach Prezydent Miasta Kalisza, po uzyskaniu opinii Kapituły, może przyznać stypendium uczniowi zameldowanemu na pobyt stały na terenie miasta Kalisza, nie spełniającemu warunków określonych w §1 pkt 2, §2 ust. 1 oraz §3 Regulaminu.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4. Dopuszcza się złożenie, do Prezydenta Miasta Kalisza, wniosku o przyznanie stypendium przez ucznia szkoły wymienionej w §1 pkt 1 nie mającej siedziby na terenie miasta Kalisza.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5. Stypendia przyznane przez Prezydenta Miasta Kalisza w sytuacji określonej w ust. 4, są wypłacane przez Wydział Edukacji Urzędu Miasta Kalisza.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8. 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1. Stypendium nie może być przyznane uczniowi, którego wniosek o stypendium zawiera dane nieprawdziwe lub niepełne.</w:t>
      </w:r>
    </w:p>
    <w:p w:rsidR="002A702B" w:rsidRPr="002A702B" w:rsidRDefault="002A702B" w:rsidP="002A702B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2. Stypendysta zwraca stypendium jeżeli w okresie na jaki otrzymał stypendium przerwał naukę, chyba że przerwanie nauki nastąpiło z przyczyn zdrowotnych.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3. O przerwaniu przez stypendystę nauki Szkoła powiadamia Przewodniczącego Kapituły.</w:t>
      </w:r>
    </w:p>
    <w:p w:rsidR="002A702B" w:rsidRPr="002A702B" w:rsidRDefault="002A702B" w:rsidP="002A702B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</w:pPr>
      <w:r w:rsidRPr="002A702B">
        <w:rPr>
          <w:rFonts w:ascii="Open Sans" w:eastAsia="Times New Roman" w:hAnsi="Open Sans" w:cs="Times New Roman"/>
          <w:b/>
          <w:bCs/>
          <w:color w:val="333333"/>
          <w:sz w:val="22"/>
          <w:szCs w:val="22"/>
          <w:lang w:eastAsia="pl-PL"/>
        </w:rPr>
        <w:t>§  9. </w:t>
      </w:r>
      <w:r w:rsidRPr="002A702B">
        <w:rPr>
          <w:rFonts w:ascii="Open Sans" w:eastAsia="Times New Roman" w:hAnsi="Open Sans" w:cs="Times New Roman"/>
          <w:color w:val="333333"/>
          <w:sz w:val="22"/>
          <w:szCs w:val="22"/>
          <w:lang w:eastAsia="pl-PL"/>
        </w:rPr>
        <w:t>O wszelkich wątpliwościach mogących wyniknąć w trakcie procedury wnioskowania i weryfikacji wniosków rozstrzyga Prezydent Miasta Kalisza.</w:t>
      </w:r>
    </w:p>
    <w:p w:rsidR="00717697" w:rsidRDefault="00717697"/>
    <w:sectPr w:rsidR="00717697" w:rsidSect="003562D1"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B"/>
    <w:rsid w:val="002A702B"/>
    <w:rsid w:val="00354081"/>
    <w:rsid w:val="003562D1"/>
    <w:rsid w:val="00461370"/>
    <w:rsid w:val="00717697"/>
    <w:rsid w:val="00773E7D"/>
    <w:rsid w:val="007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E061-6703-4FF5-AAD5-3DC55909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4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4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57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5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812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24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514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05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61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0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2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0392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2250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7648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6766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859505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2526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86873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40795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120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2001">
                              <w:marLeft w:val="36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5064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073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4766">
                              <w:marLeft w:val="36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8690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77813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98001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8906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398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1729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562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393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9079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7704">
                              <w:marLeft w:val="36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3887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4541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44731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0313">
                              <w:marLeft w:val="36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48691">
                              <w:marLeft w:val="36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0823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909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99729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95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54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6489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81761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68039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493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396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9340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1345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7865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955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256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0072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01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389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6179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23036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55201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3307">
                              <w:marLeft w:val="24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55121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341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7925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292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497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584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222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852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8891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84011">
                              <w:marLeft w:val="360"/>
                              <w:marRight w:val="0"/>
                              <w:marTop w:val="72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9298">
                                  <w:marLeft w:val="24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8949">
                                  <w:marLeft w:val="24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1032">
                                      <w:marLeft w:val="24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65461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23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767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116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2488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8723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783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1241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16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3100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338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80531">
                      <w:marLeft w:val="0"/>
                      <w:marRight w:val="0"/>
                      <w:marTop w:val="72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Szkudlarek</dc:creator>
  <cp:keywords/>
  <dc:description/>
  <cp:lastModifiedBy>Hanna Szkudlarek</cp:lastModifiedBy>
  <cp:revision>4</cp:revision>
  <dcterms:created xsi:type="dcterms:W3CDTF">2021-01-14T08:37:00Z</dcterms:created>
  <dcterms:modified xsi:type="dcterms:W3CDTF">2021-01-14T09:00:00Z</dcterms:modified>
</cp:coreProperties>
</file>