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F38" w:rsidRDefault="007F3C97" w:rsidP="00580F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0F38">
        <w:rPr>
          <w:rFonts w:ascii="Times New Roman" w:hAnsi="Times New Roman" w:cs="Times New Roman"/>
          <w:b/>
          <w:bCs/>
          <w:sz w:val="28"/>
          <w:szCs w:val="28"/>
        </w:rPr>
        <w:t>Stanisław Małyszko</w:t>
      </w:r>
      <w:r w:rsidR="00580F38">
        <w:rPr>
          <w:rFonts w:ascii="Times New Roman" w:hAnsi="Times New Roman" w:cs="Times New Roman"/>
          <w:sz w:val="28"/>
          <w:szCs w:val="28"/>
        </w:rPr>
        <w:t xml:space="preserve"> ˗ </w:t>
      </w:r>
      <w:r w:rsidRPr="00580F38">
        <w:rPr>
          <w:rFonts w:ascii="Times New Roman" w:hAnsi="Times New Roman" w:cs="Times New Roman"/>
          <w:sz w:val="28"/>
          <w:szCs w:val="28"/>
        </w:rPr>
        <w:t>etnograf, badacz budownictwa folwarcznego i ludowego, dziejów wsi południowo-wschodniej Wielkopolsk</w:t>
      </w:r>
      <w:r w:rsidR="00580F38">
        <w:rPr>
          <w:rFonts w:ascii="Times New Roman" w:hAnsi="Times New Roman" w:cs="Times New Roman"/>
          <w:sz w:val="28"/>
          <w:szCs w:val="28"/>
        </w:rPr>
        <w:t>i, cmentarzy, kapliczek, figur,</w:t>
      </w:r>
      <w:r w:rsidRPr="00580F38">
        <w:rPr>
          <w:rFonts w:ascii="Times New Roman" w:hAnsi="Times New Roman" w:cs="Times New Roman"/>
          <w:sz w:val="28"/>
          <w:szCs w:val="28"/>
        </w:rPr>
        <w:t xml:space="preserve"> krzyży przydrożnych. </w:t>
      </w:r>
      <w:r w:rsidR="00166984">
        <w:rPr>
          <w:rFonts w:ascii="Times New Roman" w:hAnsi="Times New Roman" w:cs="Times New Roman"/>
          <w:sz w:val="28"/>
          <w:szCs w:val="28"/>
        </w:rPr>
        <w:t>W 1984 roku</w:t>
      </w:r>
      <w:r w:rsidR="00B2211E">
        <w:rPr>
          <w:rFonts w:ascii="Times New Roman" w:hAnsi="Times New Roman" w:cs="Times New Roman"/>
          <w:sz w:val="28"/>
          <w:szCs w:val="28"/>
        </w:rPr>
        <w:t>, po ukończeniu studiów,</w:t>
      </w:r>
      <w:r w:rsidR="00580F38">
        <w:rPr>
          <w:rFonts w:ascii="Times New Roman" w:hAnsi="Times New Roman" w:cs="Times New Roman"/>
          <w:sz w:val="28"/>
          <w:szCs w:val="28"/>
        </w:rPr>
        <w:t xml:space="preserve"> </w:t>
      </w:r>
      <w:r w:rsidR="00166984" w:rsidRPr="00580F38">
        <w:rPr>
          <w:rFonts w:ascii="Times New Roman" w:hAnsi="Times New Roman" w:cs="Times New Roman"/>
          <w:sz w:val="28"/>
          <w:szCs w:val="28"/>
        </w:rPr>
        <w:t>podjął pracę</w:t>
      </w:r>
      <w:r w:rsidR="00166984">
        <w:rPr>
          <w:rFonts w:ascii="Times New Roman" w:hAnsi="Times New Roman" w:cs="Times New Roman"/>
          <w:sz w:val="28"/>
          <w:szCs w:val="28"/>
        </w:rPr>
        <w:t xml:space="preserve"> </w:t>
      </w:r>
      <w:r w:rsidRPr="00580F38">
        <w:rPr>
          <w:rFonts w:ascii="Times New Roman" w:hAnsi="Times New Roman" w:cs="Times New Roman"/>
          <w:sz w:val="28"/>
          <w:szCs w:val="28"/>
        </w:rPr>
        <w:t xml:space="preserve">w Biurze Badań i Dokumentacji Zabytków w Kaliszu. Współpracował z Muzeum Narodowym Rolnictwa i Przemysłu Rolno-Spożywczego w Szreniawie. Od wielu lat </w:t>
      </w:r>
      <w:r w:rsidR="00166984">
        <w:rPr>
          <w:rFonts w:ascii="Times New Roman" w:hAnsi="Times New Roman" w:cs="Times New Roman"/>
          <w:sz w:val="28"/>
          <w:szCs w:val="28"/>
        </w:rPr>
        <w:t>związany</w:t>
      </w:r>
      <w:r w:rsidRPr="00580F38">
        <w:rPr>
          <w:rFonts w:ascii="Times New Roman" w:hAnsi="Times New Roman" w:cs="Times New Roman"/>
          <w:sz w:val="28"/>
          <w:szCs w:val="28"/>
        </w:rPr>
        <w:t xml:space="preserve"> z Gazetą Pleszewską. Był redaktorem rubryk</w:t>
      </w:r>
      <w:r w:rsidR="00166984">
        <w:rPr>
          <w:rFonts w:ascii="Times New Roman" w:hAnsi="Times New Roman" w:cs="Times New Roman"/>
          <w:sz w:val="28"/>
          <w:szCs w:val="28"/>
        </w:rPr>
        <w:t>i Dawne miejsca i ludzie. Autor</w:t>
      </w:r>
      <w:r w:rsidRPr="00580F38">
        <w:rPr>
          <w:rFonts w:ascii="Times New Roman" w:hAnsi="Times New Roman" w:cs="Times New Roman"/>
          <w:sz w:val="28"/>
          <w:szCs w:val="28"/>
        </w:rPr>
        <w:t xml:space="preserve"> wielu ksi</w:t>
      </w:r>
      <w:r w:rsidR="00580F38">
        <w:rPr>
          <w:rFonts w:ascii="Times New Roman" w:hAnsi="Times New Roman" w:cs="Times New Roman"/>
          <w:sz w:val="28"/>
          <w:szCs w:val="28"/>
        </w:rPr>
        <w:t>ążek o dziedzictwie kulturowym oraz</w:t>
      </w:r>
      <w:r w:rsidRPr="00580F38">
        <w:rPr>
          <w:rFonts w:ascii="Times New Roman" w:hAnsi="Times New Roman" w:cs="Times New Roman"/>
          <w:sz w:val="28"/>
          <w:szCs w:val="28"/>
        </w:rPr>
        <w:t xml:space="preserve"> zabytkach południowej Wielkopolski.</w:t>
      </w:r>
    </w:p>
    <w:p w:rsidR="00CB7F91" w:rsidRPr="00580F38" w:rsidRDefault="007F3C97" w:rsidP="00580F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80F38">
        <w:rPr>
          <w:rFonts w:ascii="Times New Roman" w:hAnsi="Times New Roman" w:cs="Times New Roman"/>
          <w:sz w:val="28"/>
          <w:szCs w:val="28"/>
        </w:rPr>
        <w:br/>
        <w:t>W 2021 roku ukazała się</w:t>
      </w:r>
      <w:r w:rsidR="00580F38">
        <w:rPr>
          <w:rFonts w:ascii="Times New Roman" w:hAnsi="Times New Roman" w:cs="Times New Roman"/>
          <w:sz w:val="28"/>
          <w:szCs w:val="28"/>
        </w:rPr>
        <w:t xml:space="preserve"> najnowsza pozycja książkowa</w:t>
      </w:r>
      <w:r w:rsidR="00166984">
        <w:rPr>
          <w:rFonts w:ascii="Times New Roman" w:hAnsi="Times New Roman" w:cs="Times New Roman"/>
          <w:sz w:val="28"/>
          <w:szCs w:val="28"/>
        </w:rPr>
        <w:t xml:space="preserve"> Stanisława Małyszki</w:t>
      </w:r>
      <w:r w:rsidR="00580F38">
        <w:rPr>
          <w:rFonts w:ascii="Times New Roman" w:hAnsi="Times New Roman" w:cs="Times New Roman"/>
          <w:sz w:val="28"/>
          <w:szCs w:val="28"/>
        </w:rPr>
        <w:t xml:space="preserve"> pt.</w:t>
      </w:r>
      <w:r w:rsidRPr="00580F38">
        <w:rPr>
          <w:rFonts w:ascii="Times New Roman" w:hAnsi="Times New Roman" w:cs="Times New Roman"/>
          <w:sz w:val="28"/>
          <w:szCs w:val="28"/>
        </w:rPr>
        <w:t xml:space="preserve"> „W krainie pamięci. Kaliskie cmentarze i miejsca pochówku dawnej i dziś”, będąca kompendium wiedzy na temat </w:t>
      </w:r>
      <w:r w:rsidR="00166984">
        <w:rPr>
          <w:rFonts w:ascii="Times New Roman" w:hAnsi="Times New Roman" w:cs="Times New Roman"/>
          <w:sz w:val="28"/>
          <w:szCs w:val="28"/>
        </w:rPr>
        <w:t>miejskich</w:t>
      </w:r>
      <w:r w:rsidRPr="00580F38">
        <w:rPr>
          <w:rFonts w:ascii="Times New Roman" w:hAnsi="Times New Roman" w:cs="Times New Roman"/>
          <w:sz w:val="28"/>
          <w:szCs w:val="28"/>
        </w:rPr>
        <w:t xml:space="preserve"> nekrop</w:t>
      </w:r>
      <w:r w:rsidR="00166984">
        <w:rPr>
          <w:rFonts w:ascii="Times New Roman" w:hAnsi="Times New Roman" w:cs="Times New Roman"/>
          <w:sz w:val="28"/>
          <w:szCs w:val="28"/>
        </w:rPr>
        <w:t>olii.</w:t>
      </w:r>
      <w:r w:rsidRPr="00580F38">
        <w:rPr>
          <w:rFonts w:ascii="Times New Roman" w:hAnsi="Times New Roman" w:cs="Times New Roman"/>
          <w:sz w:val="28"/>
          <w:szCs w:val="28"/>
        </w:rPr>
        <w:t xml:space="preserve"> Jest </w:t>
      </w:r>
      <w:r w:rsidR="00166984">
        <w:rPr>
          <w:rFonts w:ascii="Times New Roman" w:hAnsi="Times New Roman" w:cs="Times New Roman"/>
          <w:sz w:val="28"/>
          <w:szCs w:val="28"/>
        </w:rPr>
        <w:t>to pokłosie</w:t>
      </w:r>
      <w:r w:rsidRPr="00580F38">
        <w:rPr>
          <w:rFonts w:ascii="Times New Roman" w:hAnsi="Times New Roman" w:cs="Times New Roman"/>
          <w:sz w:val="28"/>
          <w:szCs w:val="28"/>
        </w:rPr>
        <w:t xml:space="preserve"> w</w:t>
      </w:r>
      <w:r w:rsidR="00166984">
        <w:rPr>
          <w:rFonts w:ascii="Times New Roman" w:hAnsi="Times New Roman" w:cs="Times New Roman"/>
          <w:sz w:val="28"/>
          <w:szCs w:val="28"/>
        </w:rPr>
        <w:t>ieloletnich badań archiwalnych oraz</w:t>
      </w:r>
      <w:r w:rsidRPr="00580F38">
        <w:rPr>
          <w:rFonts w:ascii="Times New Roman" w:hAnsi="Times New Roman" w:cs="Times New Roman"/>
          <w:sz w:val="28"/>
          <w:szCs w:val="28"/>
        </w:rPr>
        <w:t xml:space="preserve"> terenowych</w:t>
      </w:r>
      <w:r w:rsidR="00840D68">
        <w:rPr>
          <w:rFonts w:ascii="Times New Roman" w:hAnsi="Times New Roman" w:cs="Times New Roman"/>
          <w:sz w:val="28"/>
          <w:szCs w:val="28"/>
        </w:rPr>
        <w:t xml:space="preserve"> autora</w:t>
      </w:r>
      <w:r w:rsidRPr="00580F38">
        <w:rPr>
          <w:rFonts w:ascii="Times New Roman" w:hAnsi="Times New Roman" w:cs="Times New Roman"/>
          <w:sz w:val="28"/>
          <w:szCs w:val="28"/>
        </w:rPr>
        <w:t xml:space="preserve">. </w:t>
      </w:r>
      <w:r w:rsidR="00166984">
        <w:rPr>
          <w:rFonts w:ascii="Times New Roman" w:hAnsi="Times New Roman" w:cs="Times New Roman"/>
          <w:sz w:val="28"/>
          <w:szCs w:val="28"/>
        </w:rPr>
        <w:t>Wydawnictwo p</w:t>
      </w:r>
      <w:r w:rsidRPr="00580F38">
        <w:rPr>
          <w:rFonts w:ascii="Times New Roman" w:hAnsi="Times New Roman" w:cs="Times New Roman"/>
          <w:sz w:val="28"/>
          <w:szCs w:val="28"/>
        </w:rPr>
        <w:t>o raz pierwszy ujmuje dzieje 33 cmentarzy i</w:t>
      </w:r>
      <w:r w:rsidR="00B2211E">
        <w:rPr>
          <w:rFonts w:ascii="Times New Roman" w:hAnsi="Times New Roman" w:cs="Times New Roman"/>
          <w:sz w:val="28"/>
          <w:szCs w:val="28"/>
        </w:rPr>
        <w:t xml:space="preserve"> </w:t>
      </w:r>
      <w:r w:rsidR="0031211F">
        <w:rPr>
          <w:rFonts w:ascii="Times New Roman" w:hAnsi="Times New Roman" w:cs="Times New Roman"/>
          <w:sz w:val="28"/>
          <w:szCs w:val="28"/>
        </w:rPr>
        <w:t>miejsc pochówku</w:t>
      </w:r>
      <w:r w:rsidR="00840D68">
        <w:rPr>
          <w:rFonts w:ascii="Times New Roman" w:hAnsi="Times New Roman" w:cs="Times New Roman"/>
          <w:sz w:val="28"/>
          <w:szCs w:val="28"/>
        </w:rPr>
        <w:t xml:space="preserve"> </w:t>
      </w:r>
      <w:r w:rsidR="00B2211E">
        <w:rPr>
          <w:rFonts w:ascii="Times New Roman" w:hAnsi="Times New Roman" w:cs="Times New Roman"/>
          <w:sz w:val="28"/>
          <w:szCs w:val="28"/>
        </w:rPr>
        <w:t>Kal</w:t>
      </w:r>
      <w:r w:rsidR="00840D68">
        <w:rPr>
          <w:rFonts w:ascii="Times New Roman" w:hAnsi="Times New Roman" w:cs="Times New Roman"/>
          <w:sz w:val="28"/>
          <w:szCs w:val="28"/>
        </w:rPr>
        <w:t>isza</w:t>
      </w:r>
      <w:r w:rsidR="00B2211E">
        <w:rPr>
          <w:rFonts w:ascii="Times New Roman" w:hAnsi="Times New Roman" w:cs="Times New Roman"/>
          <w:sz w:val="28"/>
          <w:szCs w:val="28"/>
        </w:rPr>
        <w:t>, a także</w:t>
      </w:r>
      <w:r w:rsidRPr="00580F38">
        <w:rPr>
          <w:rFonts w:ascii="Times New Roman" w:hAnsi="Times New Roman" w:cs="Times New Roman"/>
          <w:sz w:val="28"/>
          <w:szCs w:val="28"/>
        </w:rPr>
        <w:t xml:space="preserve"> </w:t>
      </w:r>
      <w:r w:rsidR="00313410">
        <w:rPr>
          <w:rFonts w:ascii="Times New Roman" w:hAnsi="Times New Roman" w:cs="Times New Roman"/>
          <w:sz w:val="28"/>
          <w:szCs w:val="28"/>
        </w:rPr>
        <w:t xml:space="preserve"> </w:t>
      </w:r>
      <w:r w:rsidR="00840D68">
        <w:rPr>
          <w:rFonts w:ascii="Times New Roman" w:hAnsi="Times New Roman" w:cs="Times New Roman"/>
          <w:sz w:val="28"/>
          <w:szCs w:val="28"/>
        </w:rPr>
        <w:t>okolicznych terenów</w:t>
      </w:r>
      <w:r w:rsidRPr="00580F38">
        <w:rPr>
          <w:rFonts w:ascii="Times New Roman" w:hAnsi="Times New Roman" w:cs="Times New Roman"/>
          <w:sz w:val="28"/>
          <w:szCs w:val="28"/>
        </w:rPr>
        <w:t xml:space="preserve">, które z czasem weszły w obręb miasta. </w:t>
      </w:r>
      <w:r w:rsidR="00B2211E">
        <w:rPr>
          <w:rFonts w:ascii="Times New Roman" w:hAnsi="Times New Roman" w:cs="Times New Roman"/>
          <w:sz w:val="28"/>
          <w:szCs w:val="28"/>
        </w:rPr>
        <w:t>Je</w:t>
      </w:r>
      <w:r w:rsidR="00313410">
        <w:rPr>
          <w:rFonts w:ascii="Times New Roman" w:hAnsi="Times New Roman" w:cs="Times New Roman"/>
          <w:sz w:val="28"/>
          <w:szCs w:val="28"/>
        </w:rPr>
        <w:t>go</w:t>
      </w:r>
      <w:r w:rsidR="00B2211E">
        <w:rPr>
          <w:rFonts w:ascii="Times New Roman" w:hAnsi="Times New Roman" w:cs="Times New Roman"/>
          <w:sz w:val="28"/>
          <w:szCs w:val="28"/>
        </w:rPr>
        <w:t xml:space="preserve"> w</w:t>
      </w:r>
      <w:r w:rsidRPr="00580F38">
        <w:rPr>
          <w:rFonts w:ascii="Times New Roman" w:hAnsi="Times New Roman" w:cs="Times New Roman"/>
          <w:sz w:val="28"/>
          <w:szCs w:val="28"/>
        </w:rPr>
        <w:t xml:space="preserve">artość </w:t>
      </w:r>
      <w:r w:rsidR="00B2211E">
        <w:rPr>
          <w:rFonts w:ascii="Times New Roman" w:hAnsi="Times New Roman" w:cs="Times New Roman"/>
          <w:sz w:val="28"/>
          <w:szCs w:val="28"/>
        </w:rPr>
        <w:t>podnosi cenna, mało</w:t>
      </w:r>
      <w:r w:rsidRPr="00580F38">
        <w:rPr>
          <w:rFonts w:ascii="Times New Roman" w:hAnsi="Times New Roman" w:cs="Times New Roman"/>
          <w:sz w:val="28"/>
          <w:szCs w:val="28"/>
        </w:rPr>
        <w:t xml:space="preserve"> znana warstwa ilustracyjna, składająca się z licznych fotokopii doku</w:t>
      </w:r>
      <w:r w:rsidR="00313410">
        <w:rPr>
          <w:rFonts w:ascii="Times New Roman" w:hAnsi="Times New Roman" w:cs="Times New Roman"/>
          <w:sz w:val="28"/>
          <w:szCs w:val="28"/>
        </w:rPr>
        <w:t>mentów, map, fotografii,</w:t>
      </w:r>
      <w:r w:rsidRPr="00580F38">
        <w:rPr>
          <w:rFonts w:ascii="Times New Roman" w:hAnsi="Times New Roman" w:cs="Times New Roman"/>
          <w:sz w:val="28"/>
          <w:szCs w:val="28"/>
        </w:rPr>
        <w:t xml:space="preserve"> planów cmentarzy, których autorem w większości jest Stanisław Małyszko. </w:t>
      </w:r>
      <w:r w:rsidR="00B2211E">
        <w:rPr>
          <w:rFonts w:ascii="Times New Roman" w:hAnsi="Times New Roman" w:cs="Times New Roman"/>
          <w:sz w:val="28"/>
          <w:szCs w:val="28"/>
        </w:rPr>
        <w:t>Książka</w:t>
      </w:r>
      <w:r w:rsidR="00313410">
        <w:rPr>
          <w:rFonts w:ascii="Times New Roman" w:hAnsi="Times New Roman" w:cs="Times New Roman"/>
          <w:sz w:val="28"/>
          <w:szCs w:val="28"/>
        </w:rPr>
        <w:t xml:space="preserve"> zyskała</w:t>
      </w:r>
      <w:r w:rsidRPr="00580F38">
        <w:rPr>
          <w:rFonts w:ascii="Times New Roman" w:hAnsi="Times New Roman" w:cs="Times New Roman"/>
          <w:sz w:val="28"/>
          <w:szCs w:val="28"/>
        </w:rPr>
        <w:t xml:space="preserve"> pozytywne opinie i recenzje prasowe</w:t>
      </w:r>
      <w:r w:rsidR="00B2211E">
        <w:rPr>
          <w:rFonts w:ascii="Times New Roman" w:hAnsi="Times New Roman" w:cs="Times New Roman"/>
          <w:sz w:val="28"/>
          <w:szCs w:val="28"/>
        </w:rPr>
        <w:t xml:space="preserve"> oraz</w:t>
      </w:r>
      <w:r w:rsidRPr="00580F38">
        <w:rPr>
          <w:rFonts w:ascii="Times New Roman" w:hAnsi="Times New Roman" w:cs="Times New Roman"/>
          <w:sz w:val="28"/>
          <w:szCs w:val="28"/>
        </w:rPr>
        <w:t xml:space="preserve"> duże zainteresowanie czytelników. </w:t>
      </w:r>
      <w:r w:rsidR="00166984">
        <w:rPr>
          <w:rFonts w:ascii="Times New Roman" w:hAnsi="Times New Roman" w:cs="Times New Roman"/>
          <w:sz w:val="28"/>
          <w:szCs w:val="28"/>
        </w:rPr>
        <w:t>Wydawcą jest</w:t>
      </w:r>
      <w:r w:rsidR="00166984" w:rsidRPr="00580F38">
        <w:rPr>
          <w:rFonts w:ascii="Times New Roman" w:hAnsi="Times New Roman" w:cs="Times New Roman"/>
          <w:sz w:val="28"/>
          <w:szCs w:val="28"/>
        </w:rPr>
        <w:t xml:space="preserve"> Muzeum Okręgowe Ziemi Kaliskiej</w:t>
      </w:r>
      <w:r w:rsidR="00166984">
        <w:rPr>
          <w:rFonts w:ascii="Times New Roman" w:hAnsi="Times New Roman" w:cs="Times New Roman"/>
          <w:sz w:val="28"/>
          <w:szCs w:val="28"/>
        </w:rPr>
        <w:t xml:space="preserve"> w Kaliszu</w:t>
      </w:r>
      <w:r w:rsidR="00166984" w:rsidRPr="00580F38">
        <w:rPr>
          <w:rFonts w:ascii="Times New Roman" w:hAnsi="Times New Roman" w:cs="Times New Roman"/>
          <w:sz w:val="28"/>
          <w:szCs w:val="28"/>
        </w:rPr>
        <w:t>, przy wsparciu finansowym Urzędu Marszałkowskiego Województwa Wielkopolskiego.</w:t>
      </w:r>
      <w:r w:rsidR="00B221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F38" w:rsidRPr="00580F38" w:rsidRDefault="003566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Fot. Jacek M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ałyszko</w:t>
      </w:r>
    </w:p>
    <w:sectPr w:rsidR="00580F38" w:rsidRPr="00580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B59"/>
    <w:rsid w:val="00166984"/>
    <w:rsid w:val="0031211F"/>
    <w:rsid w:val="00313410"/>
    <w:rsid w:val="003566B3"/>
    <w:rsid w:val="004702A8"/>
    <w:rsid w:val="00580F38"/>
    <w:rsid w:val="007F3C97"/>
    <w:rsid w:val="00840D68"/>
    <w:rsid w:val="00B2211E"/>
    <w:rsid w:val="00BE5EA5"/>
    <w:rsid w:val="00C23B59"/>
    <w:rsid w:val="00C93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6AC6B6-716A-4418-8C12-C5D5DF8ED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7</cp:revision>
  <dcterms:created xsi:type="dcterms:W3CDTF">2021-09-24T09:50:00Z</dcterms:created>
  <dcterms:modified xsi:type="dcterms:W3CDTF">2021-10-27T07:16:00Z</dcterms:modified>
</cp:coreProperties>
</file>